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hAnsi="宋体" w:eastAsia="方正小标宋_GBK" w:cs="方正小标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方正小标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40" w:lineRule="exact"/>
        <w:rPr>
          <w:rFonts w:ascii="方正小标宋简体" w:hAnsi="黑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工业设计类资金申报表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（工业设计大赛奖励项目）</w:t>
      </w:r>
    </w:p>
    <w:p>
      <w:pPr>
        <w:widowControl/>
        <w:ind w:firstLine="440" w:firstLineChars="100"/>
        <w:rPr>
          <w:rFonts w:ascii="黑体" w:hAnsi="宋体" w:eastAsia="黑体" w:cs="黑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ind w:firstLine="320" w:firstLineChars="100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320" w:firstLineChars="100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320" w:firstLineChars="100"/>
        <w:rPr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申报单位名称：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（盖章）</w:t>
      </w:r>
    </w:p>
    <w:p>
      <w:pPr>
        <w:widowControl/>
        <w:spacing w:line="360" w:lineRule="auto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320" w:firstLineChars="100"/>
        <w:rPr>
          <w:rFonts w:hint="default" w:eastAsia="黑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idowControl/>
        <w:spacing w:line="360" w:lineRule="auto"/>
        <w:rPr>
          <w:rFonts w:ascii="黑体" w:hAnsi="宋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320" w:firstLineChars="100"/>
        <w:rPr>
          <w:rFonts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联系方式：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widowControl/>
        <w:ind w:left="1277" w:leftChars="608" w:firstLine="640" w:firstLineChars="200"/>
        <w:rPr>
          <w:rFonts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ind w:firstLine="320" w:firstLineChars="100"/>
        <w:rPr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rPr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泉州市工业和信息化局  泉州市财政局制</w:t>
      </w:r>
    </w:p>
    <w:p>
      <w:pPr>
        <w:spacing w:line="560" w:lineRule="exact"/>
        <w:rPr>
          <w:rFonts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项目申报单位信息表</w:t>
      </w:r>
    </w:p>
    <w:tbl>
      <w:tblPr>
        <w:tblStyle w:val="8"/>
        <w:tblW w:w="9289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255"/>
        <w:gridCol w:w="1345"/>
        <w:gridCol w:w="1067"/>
        <w:gridCol w:w="1206"/>
        <w:gridCol w:w="1432"/>
        <w:gridCol w:w="2363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基本</w:t>
            </w:r>
          </w:p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3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单位属性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工业企业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注册地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工商登记号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大赛活动基本情况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大赛名称</w:t>
            </w:r>
          </w:p>
        </w:tc>
        <w:tc>
          <w:tcPr>
            <w:tcW w:w="7413" w:type="dxa"/>
            <w:gridSpan w:val="5"/>
            <w:vAlign w:val="center"/>
          </w:tcPr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36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承办单位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  <w:t>举办时间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参赛企业和个人数（个）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提交有效作品数（个）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6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大赛成效情况</w:t>
            </w:r>
          </w:p>
        </w:tc>
        <w:tc>
          <w:tcPr>
            <w:tcW w:w="12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颁奖仪式时间、地点</w:t>
            </w:r>
          </w:p>
        </w:tc>
        <w:tc>
          <w:tcPr>
            <w:tcW w:w="36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  <w:t>入围作品数</w:t>
            </w:r>
          </w:p>
        </w:tc>
        <w:tc>
          <w:tcPr>
            <w:tcW w:w="23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获奖作品数（个）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企业获奖作品数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入围作品转化率（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活动实际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总金额 （万元）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  <w:t>奖金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总额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  <w:t>拟计划申请奖励金额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3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8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</w:tc>
        <w:tc>
          <w:tcPr>
            <w:tcW w:w="7413" w:type="dxa"/>
            <w:gridSpan w:val="5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我单位对申报的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3年泉州市服务型制造项目资金郑重承诺如下：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我单位及法定代表人、实际控制人、董事、监事和高级管理人员均未被列入失信被执行人名单。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我单位未参与涉黑涉恶相关活动。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我单位所提供的申报表和相关附件完整、真实、准确，愿对申报材料的完整性、真实性和准确性负责，并承担因资料虚假而产生的后果。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特此承诺。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法定代表人（签章）：          申报单位公章：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spacing w:line="520" w:lineRule="exact"/>
        <w:ind w:firstLine="640" w:firstLineChars="200"/>
        <w:rPr>
          <w:rFonts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二、活动工作方案、活动通知</w:t>
      </w:r>
    </w:p>
    <w:p>
      <w:pPr>
        <w:spacing w:line="520" w:lineRule="exact"/>
        <w:ind w:firstLine="640" w:firstLineChars="200"/>
        <w:rPr>
          <w:rFonts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三、复评（赛）、终评（赛）、获奖参赛名单汇总表</w:t>
      </w:r>
    </w:p>
    <w:p>
      <w:pPr>
        <w:spacing w:line="520" w:lineRule="exact"/>
        <w:ind w:firstLine="640" w:firstLineChars="200"/>
        <w:rPr>
          <w:rFonts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（含姓名、单位、岗位、参赛作品、联系方式）</w:t>
      </w:r>
    </w:p>
    <w:p>
      <w:pPr>
        <w:spacing w:line="520" w:lineRule="exact"/>
        <w:ind w:firstLine="640" w:firstLineChars="200"/>
        <w:rPr>
          <w:rFonts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四、入围、获奖作品集</w:t>
      </w:r>
    </w:p>
    <w:p>
      <w:pPr>
        <w:spacing w:line="520" w:lineRule="exact"/>
        <w:ind w:firstLine="640" w:firstLineChars="200"/>
        <w:rPr>
          <w:rFonts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五、活动过程相关材料</w:t>
      </w:r>
    </w:p>
    <w:p>
      <w:pPr>
        <w:spacing w:line="520" w:lineRule="exact"/>
        <w:ind w:firstLine="640" w:firstLineChars="200"/>
        <w:rPr>
          <w:rFonts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（如：照片、视频、宣传报道、签到表复印件等）</w:t>
      </w:r>
    </w:p>
    <w:p>
      <w:pPr>
        <w:spacing w:line="520" w:lineRule="exact"/>
        <w:ind w:firstLine="640" w:firstLineChars="200"/>
        <w:rPr>
          <w:rFonts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六、活动工作总结</w:t>
      </w:r>
    </w:p>
    <w:p>
      <w:pPr>
        <w:spacing w:line="520" w:lineRule="exact"/>
        <w:ind w:firstLine="640" w:firstLineChars="200"/>
        <w:rPr>
          <w:rFonts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七、活动费用明细表及正式发票清单汇总表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八、申报对象营业执照或组织机构代码证复印件</w:t>
      </w:r>
    </w:p>
    <w:p>
      <w:pPr>
        <w:spacing w:line="52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widowControl/>
        <w:rPr>
          <w:rFonts w:ascii="方正小标宋_GBK" w:hAnsi="宋体" w:eastAsia="方正小标宋_GBK" w:cs="方正小标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方正小标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40" w:lineRule="exact"/>
        <w:ind w:firstLine="1280" w:firstLineChars="4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工业设计类资金申报表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（“大学生设计工作坊（设计营）”奖励项目）</w:t>
      </w:r>
    </w:p>
    <w:p>
      <w:pPr>
        <w:widowControl/>
        <w:ind w:firstLine="360" w:firstLineChars="100"/>
        <w:rPr>
          <w:rFonts w:ascii="黑体" w:hAnsi="宋体" w:eastAsia="黑体" w:cs="黑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ind w:firstLine="320" w:firstLineChars="100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320" w:firstLineChars="100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320" w:firstLineChars="100"/>
        <w:rPr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申报单位名称：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（盖章）</w:t>
      </w:r>
    </w:p>
    <w:p>
      <w:pPr>
        <w:widowControl/>
        <w:spacing w:line="360" w:lineRule="auto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320" w:firstLineChars="100"/>
        <w:rPr>
          <w:rFonts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widowControl/>
        <w:spacing w:line="360" w:lineRule="auto"/>
        <w:rPr>
          <w:rFonts w:ascii="黑体" w:hAnsi="宋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320" w:firstLineChars="100"/>
        <w:rPr>
          <w:rFonts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联系方式：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widowControl/>
        <w:ind w:left="1277" w:leftChars="608" w:firstLine="640" w:firstLineChars="200"/>
        <w:rPr>
          <w:rFonts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ind w:firstLine="320" w:firstLineChars="100"/>
        <w:rPr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rPr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泉州市工业和信息化局  泉州市财政局制</w:t>
      </w:r>
    </w:p>
    <w:p>
      <w:pPr>
        <w:spacing w:line="46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jc w:val="left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项目申报单位信息表</w:t>
      </w:r>
    </w:p>
    <w:tbl>
      <w:tblPr>
        <w:tblStyle w:val="8"/>
        <w:tblW w:w="9289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255"/>
        <w:gridCol w:w="1345"/>
        <w:gridCol w:w="1067"/>
        <w:gridCol w:w="663"/>
        <w:gridCol w:w="543"/>
        <w:gridCol w:w="1432"/>
        <w:gridCol w:w="2363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基本</w:t>
            </w:r>
          </w:p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单位属性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工业企业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组织机构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注册地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工商登记号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6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活动基本情况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活动类型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工作坊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设计营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承办单位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举办地点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  <w:t>举办时间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参加人数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活动形式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线下活动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18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参与高校名称及学生数</w:t>
            </w:r>
          </w:p>
        </w:tc>
        <w:tc>
          <w:tcPr>
            <w:tcW w:w="307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指导老师（高校、职称、手机号码）</w:t>
            </w:r>
          </w:p>
        </w:tc>
        <w:tc>
          <w:tcPr>
            <w:tcW w:w="23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6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  <w:t>活动成效情况</w:t>
            </w:r>
          </w:p>
        </w:tc>
        <w:tc>
          <w:tcPr>
            <w:tcW w:w="12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提交有效作品数（个）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获奖作品数（个）</w:t>
            </w:r>
          </w:p>
        </w:tc>
        <w:tc>
          <w:tcPr>
            <w:tcW w:w="12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  <w:t>打样及申请专利数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363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活动实际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总金额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  <w:t>奖金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  <w:t>总额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  <w:t>拟计划申请奖励金额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363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8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</w:tc>
        <w:tc>
          <w:tcPr>
            <w:tcW w:w="7413" w:type="dxa"/>
            <w:gridSpan w:val="6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我单位对申报的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3年泉州市服务型制造项目资金郑重承诺如下：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我单位及法定代表人、实际控制人、董事、监事和高级管理人员均未被列入失信被执行人名单。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我单位未参与涉黑涉恶相关活动。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我单位所提供的申报表和相关附件完整、真实、准确，愿对申报材料的完整性、真实性和准确性负责，并承担因资料虚假而产生的后果。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特此承诺。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法定代表人（签章）：          申报单位公章：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</w:tr>
    </w:tbl>
    <w:p>
      <w:pPr>
        <w:ind w:firstLine="640" w:firstLineChars="200"/>
        <w:rPr>
          <w:rFonts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二、活动工作方案、活动通知</w:t>
      </w:r>
    </w:p>
    <w:p>
      <w:pPr>
        <w:ind w:firstLine="640" w:firstLineChars="200"/>
        <w:rPr>
          <w:rFonts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三、参加人员花名册</w:t>
      </w:r>
    </w:p>
    <w:p>
      <w:pPr>
        <w:ind w:firstLine="640" w:firstLineChars="200"/>
        <w:rPr>
          <w:rFonts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四、活动工作总结（包括现场视频或照片等）</w:t>
      </w:r>
    </w:p>
    <w:p>
      <w:pPr>
        <w:ind w:firstLine="640" w:firstLineChars="200"/>
        <w:rPr>
          <w:rFonts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五、活动作品集及成果转化情况</w:t>
      </w:r>
    </w:p>
    <w:p>
      <w:pPr>
        <w:ind w:firstLine="640" w:firstLineChars="200"/>
        <w:rPr>
          <w:rFonts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六、制造业企业委托申报书（组织方需无偿协助制造业企业组织申报）</w:t>
      </w:r>
    </w:p>
    <w:p>
      <w:pPr>
        <w:ind w:firstLine="640" w:firstLineChars="200"/>
        <w:rPr>
          <w:rFonts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七、申报对象营业执照（或组织机构代码证，组织方和承办企业方）复印件</w:t>
      </w:r>
    </w:p>
    <w:p>
      <w:pPr>
        <w:ind w:firstLine="640" w:firstLineChars="200"/>
        <w:rPr>
          <w:rFonts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八、活动费用明细表及正式发票清单汇总表（由组织方统一整理、承办企业配合提供）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4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泉州市供应链管理平台交易奖励申报表</w:t>
      </w:r>
    </w:p>
    <w:p>
      <w:pPr>
        <w:widowControl/>
        <w:ind w:firstLine="320" w:firstLineChars="100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ind w:firstLine="320" w:firstLineChars="100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ind w:firstLine="320" w:firstLineChars="100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ind w:firstLine="320" w:firstLineChars="100"/>
        <w:rPr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申报单位名称：</w:t>
      </w:r>
      <w:r>
        <w:rPr>
          <w:rFonts w:hint="eastAsia" w:ascii="黑体" w:hAnsi="宋体" w:eastAsia="黑体" w:cs="黑体"/>
          <w:kern w:val="0"/>
          <w:sz w:val="32"/>
          <w:szCs w:val="32"/>
          <w:u w:val="single"/>
        </w:rPr>
        <w:t xml:space="preserve">                   （盖章）</w:t>
      </w:r>
    </w:p>
    <w:p>
      <w:pPr>
        <w:widowControl/>
        <w:spacing w:line="360" w:lineRule="auto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spacing w:line="360" w:lineRule="auto"/>
        <w:ind w:firstLine="320" w:firstLineChars="100"/>
        <w:rPr>
          <w:rFonts w:eastAsia="黑体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联系人：</w:t>
      </w:r>
      <w:r>
        <w:rPr>
          <w:rFonts w:hint="eastAsia" w:ascii="黑体" w:hAnsi="宋体" w:eastAsia="黑体" w:cs="黑体"/>
          <w:kern w:val="0"/>
          <w:sz w:val="32"/>
          <w:szCs w:val="32"/>
          <w:u w:val="single"/>
        </w:rPr>
        <w:t xml:space="preserve">                      </w:t>
      </w:r>
    </w:p>
    <w:p>
      <w:pPr>
        <w:widowControl/>
        <w:spacing w:line="360" w:lineRule="auto"/>
        <w:rPr>
          <w:rFonts w:ascii="黑体" w:hAnsi="宋体" w:eastAsia="黑体"/>
          <w:kern w:val="0"/>
          <w:sz w:val="32"/>
          <w:szCs w:val="32"/>
        </w:rPr>
      </w:pPr>
    </w:p>
    <w:p>
      <w:pPr>
        <w:widowControl/>
        <w:spacing w:line="360" w:lineRule="auto"/>
        <w:ind w:firstLine="320" w:firstLineChars="100"/>
        <w:rPr>
          <w:rFonts w:eastAsia="黑体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联系方式：</w:t>
      </w:r>
      <w:r>
        <w:rPr>
          <w:rFonts w:hint="eastAsia" w:ascii="黑体" w:hAnsi="宋体" w:eastAsia="黑体" w:cs="黑体"/>
          <w:kern w:val="0"/>
          <w:sz w:val="32"/>
          <w:szCs w:val="32"/>
          <w:u w:val="single"/>
        </w:rPr>
        <w:t xml:space="preserve">                     </w:t>
      </w:r>
    </w:p>
    <w:p>
      <w:pPr>
        <w:widowControl/>
        <w:ind w:left="1277" w:leftChars="608" w:firstLine="640" w:firstLineChars="200"/>
        <w:rPr>
          <w:rFonts w:eastAsia="黑体"/>
          <w:kern w:val="0"/>
          <w:sz w:val="32"/>
          <w:szCs w:val="32"/>
          <w:u w:val="single"/>
        </w:rPr>
      </w:pPr>
    </w:p>
    <w:p>
      <w:pPr>
        <w:widowControl/>
        <w:ind w:firstLine="320" w:firstLineChars="100"/>
        <w:rPr>
          <w:kern w:val="0"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填报日期：</w:t>
      </w:r>
      <w:r>
        <w:rPr>
          <w:rFonts w:hint="eastAsia" w:ascii="黑体" w:hAnsi="宋体" w:eastAsia="黑体" w:cs="黑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黑体" w:hAnsi="宋体" w:eastAsia="黑体" w:cs="黑体"/>
          <w:kern w:val="0"/>
          <w:sz w:val="32"/>
          <w:szCs w:val="32"/>
        </w:rPr>
        <w:t>年</w:t>
      </w:r>
      <w:r>
        <w:rPr>
          <w:rFonts w:hint="eastAsia" w:ascii="黑体" w:hAnsi="宋体" w:eastAsia="黑体" w:cs="黑体"/>
          <w:kern w:val="0"/>
          <w:sz w:val="32"/>
          <w:szCs w:val="32"/>
          <w:u w:val="single"/>
        </w:rPr>
        <w:t xml:space="preserve">   </w:t>
      </w:r>
      <w:r>
        <w:rPr>
          <w:rFonts w:hint="eastAsia" w:ascii="黑体" w:hAnsi="宋体" w:eastAsia="黑体" w:cs="黑体"/>
          <w:kern w:val="0"/>
          <w:sz w:val="32"/>
          <w:szCs w:val="32"/>
        </w:rPr>
        <w:t>月</w:t>
      </w:r>
      <w:r>
        <w:rPr>
          <w:rFonts w:hint="eastAsia" w:ascii="黑体" w:hAnsi="宋体" w:eastAsia="黑体" w:cs="黑体"/>
          <w:kern w:val="0"/>
          <w:sz w:val="32"/>
          <w:szCs w:val="32"/>
          <w:u w:val="single"/>
        </w:rPr>
        <w:t xml:space="preserve">    </w:t>
      </w:r>
      <w:r>
        <w:rPr>
          <w:rFonts w:hint="eastAsia" w:ascii="黑体" w:hAnsi="宋体" w:eastAsia="黑体" w:cs="黑体"/>
          <w:kern w:val="0"/>
          <w:sz w:val="32"/>
          <w:szCs w:val="32"/>
        </w:rPr>
        <w:t>日</w:t>
      </w:r>
    </w:p>
    <w:p>
      <w:pPr>
        <w:widowControl/>
        <w:rPr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jc w:val="center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jc w:val="center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jc w:val="center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jc w:val="center"/>
        <w:rPr>
          <w:rFonts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泉州市工业和信息化局  泉州市财政局制</w:t>
      </w:r>
    </w:p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仿宋_GB2312"/>
          <w:bCs/>
          <w:sz w:val="32"/>
          <w:szCs w:val="32"/>
        </w:rPr>
        <w:t>项目申报单位信息表</w:t>
      </w:r>
    </w:p>
    <w:tbl>
      <w:tblPr>
        <w:tblStyle w:val="8"/>
        <w:tblW w:w="97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789"/>
        <w:gridCol w:w="1434"/>
        <w:gridCol w:w="1526"/>
        <w:gridCol w:w="1457"/>
        <w:gridCol w:w="2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申报企业基本情况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企业名称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注册资本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企业办公地址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法定代表人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联系人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平台名称</w:t>
            </w:r>
          </w:p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网址或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APP)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平台投入运行时间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平台备案号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平台人数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主要服务行业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ICP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证号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主要服务对象及数量</w:t>
            </w:r>
          </w:p>
        </w:tc>
        <w:tc>
          <w:tcPr>
            <w:tcW w:w="7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个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个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商户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 □其他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服务企业数量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个：其中泉州辖内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个，省内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个（含泉州），国内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个（含福建省内），国外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平台主要开户及结算情况</w:t>
            </w:r>
          </w:p>
        </w:tc>
        <w:tc>
          <w:tcPr>
            <w:tcW w:w="7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平台运行保障机制</w:t>
            </w:r>
          </w:p>
        </w:tc>
        <w:tc>
          <w:tcPr>
            <w:tcW w:w="7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信用评价体系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风险管控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资金管理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融资能力</w:t>
            </w:r>
          </w:p>
          <w:p>
            <w:pPr>
              <w:widowControl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□战略规划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2年平台交易额</w:t>
            </w:r>
          </w:p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（亿元）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5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其中：自营采购</w:t>
            </w:r>
            <w:r>
              <w:rPr>
                <w:rFonts w:hint="eastAsia" w:ascii="仿宋_GB2312" w:hAnsi="仿宋_GB2312" w:eastAsia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亿元；</w:t>
            </w:r>
          </w:p>
          <w:p>
            <w:pPr>
              <w:widowControl/>
              <w:ind w:firstLine="720" w:firstLineChars="300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代理采购</w:t>
            </w:r>
            <w:r>
              <w:rPr>
                <w:rFonts w:hint="eastAsia" w:ascii="仿宋_GB2312" w:hAnsi="仿宋_GB2312" w:eastAsia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亿元；</w:t>
            </w:r>
          </w:p>
          <w:p>
            <w:pPr>
              <w:widowControl/>
              <w:ind w:firstLine="720" w:firstLineChars="300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采购服务收入</w:t>
            </w:r>
            <w:r>
              <w:rPr>
                <w:rFonts w:hint="eastAsia" w:ascii="仿宋_GB2312" w:hAnsi="仿宋_GB2312"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亿元。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诺</w:t>
            </w:r>
          </w:p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</w:t>
            </w:r>
          </w:p>
        </w:tc>
        <w:tc>
          <w:tcPr>
            <w:tcW w:w="88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我单位对申报的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3年泉州市服务型制造项目资金郑重承诺如下：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我单位及法定代表人、实际控制人、董事、监事和高级管理人员均未被列入失信被执行人名单。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我单位未参与涉黑涉恶相关活动。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我单位所提供的申报表和相关附件完整、真实、准确，愿对申报材料的完整性、真实性和准确性负责，并承担因资料虚假而产生的后果。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特此承诺。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法定代表人（签章）：                  申报单位公章：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 日</w:t>
            </w:r>
          </w:p>
        </w:tc>
      </w:tr>
    </w:tbl>
    <w:p>
      <w:pPr>
        <w:pStyle w:val="14"/>
        <w:spacing w:line="600" w:lineRule="exact"/>
        <w:ind w:left="360"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二、平台工作人员花名册及社保相关材料、学历证书复印件</w:t>
      </w:r>
    </w:p>
    <w:p>
      <w:pPr>
        <w:pStyle w:val="14"/>
        <w:spacing w:line="600" w:lineRule="exact"/>
        <w:ind w:left="360"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三、平台的互联网信息服务备案（</w:t>
      </w:r>
      <w:r>
        <w:rPr>
          <w:rFonts w:ascii="黑体" w:hAnsi="黑体" w:eastAsia="黑体" w:cs="仿宋_GB2312"/>
          <w:sz w:val="32"/>
          <w:szCs w:val="32"/>
        </w:rPr>
        <w:t>ICP</w:t>
      </w:r>
      <w:r>
        <w:rPr>
          <w:rFonts w:hint="eastAsia" w:ascii="黑体" w:hAnsi="黑体" w:eastAsia="黑体" w:cs="仿宋_GB2312"/>
          <w:sz w:val="32"/>
          <w:szCs w:val="32"/>
        </w:rPr>
        <w:t>）证明</w:t>
      </w:r>
    </w:p>
    <w:p>
      <w:pPr>
        <w:pStyle w:val="14"/>
        <w:spacing w:line="600" w:lineRule="exact"/>
        <w:ind w:left="360"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四、平台交易额证明材料</w:t>
      </w:r>
    </w:p>
    <w:p>
      <w:pPr>
        <w:pStyle w:val="14"/>
        <w:spacing w:line="600" w:lineRule="exact"/>
        <w:ind w:left="360" w:firstLine="64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（含：平台2022年度财务报表、后台交易汇总截图、</w:t>
      </w:r>
      <w:r>
        <w:rPr>
          <w:rFonts w:hint="eastAsia" w:ascii="仿宋_GB2312" w:hAnsi="黑体" w:eastAsia="仿宋_GB2312" w:cs="仿宋_GB2312"/>
          <w:bCs/>
          <w:kern w:val="0"/>
          <w:sz w:val="32"/>
          <w:szCs w:val="32"/>
        </w:rPr>
        <w:t>服务企业合同或协议、</w:t>
      </w:r>
      <w:r>
        <w:rPr>
          <w:rFonts w:hint="eastAsia" w:ascii="仿宋_GB2312" w:hAnsi="黑体" w:eastAsia="仿宋_GB2312" w:cs="仿宋_GB2312"/>
          <w:sz w:val="32"/>
          <w:szCs w:val="32"/>
        </w:rPr>
        <w:t>第三方支付或者对公账户对账清单、发票清单复印件或电子票据）</w:t>
      </w:r>
    </w:p>
    <w:p>
      <w:pPr>
        <w:pStyle w:val="14"/>
        <w:spacing w:line="600" w:lineRule="exact"/>
        <w:ind w:left="360"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五、平台开户银行出具平台或平台运营主体企业交易额流水超过</w:t>
      </w:r>
      <w:r>
        <w:rPr>
          <w:rFonts w:ascii="黑体" w:hAnsi="黑体" w:eastAsia="黑体" w:cs="仿宋_GB2312"/>
          <w:sz w:val="32"/>
          <w:szCs w:val="32"/>
        </w:rPr>
        <w:t>5</w:t>
      </w:r>
      <w:r>
        <w:rPr>
          <w:rFonts w:hint="eastAsia" w:ascii="黑体" w:hAnsi="黑体" w:eastAsia="黑体" w:cs="仿宋_GB2312"/>
          <w:sz w:val="32"/>
          <w:szCs w:val="32"/>
        </w:rPr>
        <w:t>亿元（</w:t>
      </w:r>
      <w:r>
        <w:rPr>
          <w:rFonts w:ascii="黑体" w:hAnsi="黑体" w:eastAsia="黑体" w:cs="仿宋_GB2312"/>
          <w:sz w:val="32"/>
          <w:szCs w:val="32"/>
        </w:rPr>
        <w:t>10</w:t>
      </w:r>
      <w:r>
        <w:rPr>
          <w:rFonts w:hint="eastAsia" w:ascii="黑体" w:hAnsi="黑体" w:eastAsia="黑体" w:cs="仿宋_GB2312"/>
          <w:sz w:val="32"/>
          <w:szCs w:val="32"/>
        </w:rPr>
        <w:t>亿元、</w:t>
      </w:r>
      <w:r>
        <w:rPr>
          <w:rFonts w:ascii="黑体" w:hAnsi="黑体" w:eastAsia="黑体" w:cs="仿宋_GB2312"/>
          <w:sz w:val="32"/>
          <w:szCs w:val="32"/>
        </w:rPr>
        <w:t>30</w:t>
      </w:r>
      <w:r>
        <w:rPr>
          <w:rFonts w:hint="eastAsia" w:ascii="黑体" w:hAnsi="黑体" w:eastAsia="黑体" w:cs="仿宋_GB2312"/>
          <w:sz w:val="32"/>
          <w:szCs w:val="32"/>
        </w:rPr>
        <w:t>亿元）的对账单汇总表</w:t>
      </w:r>
    </w:p>
    <w:p>
      <w:pPr>
        <w:pStyle w:val="14"/>
        <w:spacing w:line="600" w:lineRule="exact"/>
        <w:ind w:left="360"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六、平台</w:t>
      </w:r>
      <w:r>
        <w:rPr>
          <w:rFonts w:ascii="黑体" w:hAnsi="黑体" w:eastAsia="黑体" w:cs="仿宋_GB2312"/>
          <w:sz w:val="32"/>
          <w:szCs w:val="32"/>
        </w:rPr>
        <w:t>202</w:t>
      </w:r>
      <w:r>
        <w:rPr>
          <w:rFonts w:hint="eastAsia" w:ascii="黑体" w:hAnsi="黑体" w:eastAsia="黑体" w:cs="仿宋_GB2312"/>
          <w:sz w:val="32"/>
          <w:szCs w:val="32"/>
        </w:rPr>
        <w:t>2年服务泉州工业企业名单</w:t>
      </w:r>
    </w:p>
    <w:p>
      <w:pPr>
        <w:pStyle w:val="14"/>
        <w:spacing w:line="600" w:lineRule="exact"/>
        <w:ind w:left="360" w:firstLine="64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（含企业名称、主要服务内容、年度交易金额）</w:t>
      </w:r>
    </w:p>
    <w:p>
      <w:pPr>
        <w:pStyle w:val="14"/>
        <w:spacing w:line="600" w:lineRule="exact"/>
        <w:ind w:left="360" w:firstLine="640"/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</w:rPr>
        <w:t>七、</w:t>
      </w: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>平台工作成效报告</w:t>
      </w:r>
    </w:p>
    <w:p>
      <w:pPr>
        <w:pStyle w:val="14"/>
        <w:spacing w:line="600" w:lineRule="exact"/>
        <w:ind w:left="360" w:firstLine="640"/>
        <w:rPr>
          <w:rFonts w:ascii="仿宋_GB2312" w:hAnsi="黑体" w:eastAsia="仿宋_GB2312" w:cs="黑体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  <w:shd w:val="clear" w:color="auto" w:fill="FFFFFF"/>
        </w:rPr>
        <w:t>（含：企业、平台基本情况，2022年平台的运营服务情况、平台主要核心竞争力建设情况及未来3年平台发展计划和重点方向等，篇幅控制在2000字以内）</w:t>
      </w:r>
    </w:p>
    <w:p>
      <w:pPr>
        <w:spacing w:line="600" w:lineRule="exact"/>
        <w:rPr>
          <w:rFonts w:ascii="黑体" w:hAnsi="黑体" w:eastAsia="黑体" w:cs="黑体"/>
          <w:color w:val="FF0000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黑体" w:hAnsi="黑体" w:eastAsia="黑体" w:cs="黑体"/>
          <w:color w:val="FF0000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黑体" w:hAnsi="黑体" w:eastAsia="黑体" w:cs="黑体"/>
          <w:color w:val="FF0000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黑体" w:hAnsi="黑体" w:eastAsia="黑体" w:cs="黑体"/>
          <w:color w:val="FF0000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黑体" w:hAnsi="黑体" w:eastAsia="黑体" w:cs="黑体"/>
          <w:color w:val="FF0000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黑体" w:hAnsi="黑体" w:eastAsia="黑体" w:cs="黑体"/>
          <w:color w:val="FF0000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4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泉州市智能仓配一体化项目补助资金申报表</w:t>
      </w:r>
    </w:p>
    <w:p>
      <w:pPr>
        <w:widowControl/>
        <w:ind w:firstLine="440" w:firstLineChars="100"/>
        <w:rPr>
          <w:rFonts w:ascii="黑体" w:hAnsi="宋体" w:eastAsia="黑体" w:cs="黑体"/>
          <w:kern w:val="0"/>
          <w:sz w:val="44"/>
          <w:szCs w:val="44"/>
        </w:rPr>
      </w:pPr>
    </w:p>
    <w:p>
      <w:pPr>
        <w:widowControl/>
        <w:ind w:firstLine="320" w:firstLineChars="100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ind w:firstLine="320" w:firstLineChars="100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ind w:firstLine="320" w:firstLineChars="100"/>
        <w:rPr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申报单位名称：</w:t>
      </w:r>
      <w:r>
        <w:rPr>
          <w:rFonts w:hint="eastAsia" w:ascii="黑体" w:hAnsi="宋体" w:eastAsia="黑体" w:cs="黑体"/>
          <w:kern w:val="0"/>
          <w:sz w:val="32"/>
          <w:szCs w:val="32"/>
          <w:u w:val="single"/>
        </w:rPr>
        <w:t xml:space="preserve">                   （盖章）</w:t>
      </w:r>
    </w:p>
    <w:p>
      <w:pPr>
        <w:widowControl/>
        <w:spacing w:line="360" w:lineRule="auto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spacing w:line="360" w:lineRule="auto"/>
        <w:ind w:firstLine="320" w:firstLineChars="100"/>
        <w:rPr>
          <w:rFonts w:eastAsia="黑体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联系人：</w:t>
      </w:r>
      <w:r>
        <w:rPr>
          <w:rFonts w:hint="eastAsia" w:ascii="黑体" w:hAnsi="宋体" w:eastAsia="黑体" w:cs="黑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黑体" w:hAnsi="宋体" w:eastAsia="黑体" w:cs="黑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 w:cs="黑体"/>
          <w:kern w:val="0"/>
          <w:sz w:val="32"/>
          <w:szCs w:val="32"/>
          <w:u w:val="single"/>
        </w:rPr>
        <w:t xml:space="preserve">     </w:t>
      </w:r>
    </w:p>
    <w:p>
      <w:pPr>
        <w:widowControl/>
        <w:spacing w:line="360" w:lineRule="auto"/>
        <w:rPr>
          <w:rFonts w:ascii="黑体" w:hAnsi="宋体" w:eastAsia="黑体"/>
          <w:kern w:val="0"/>
          <w:sz w:val="32"/>
          <w:szCs w:val="32"/>
        </w:rPr>
      </w:pPr>
    </w:p>
    <w:p>
      <w:pPr>
        <w:widowControl/>
        <w:spacing w:line="360" w:lineRule="auto"/>
        <w:ind w:firstLine="320" w:firstLineChars="100"/>
        <w:rPr>
          <w:rFonts w:eastAsia="黑体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联系方式：</w:t>
      </w:r>
      <w:r>
        <w:rPr>
          <w:rFonts w:hint="eastAsia" w:ascii="黑体" w:hAnsi="宋体" w:eastAsia="黑体" w:cs="黑体"/>
          <w:kern w:val="0"/>
          <w:sz w:val="32"/>
          <w:szCs w:val="32"/>
          <w:u w:val="single"/>
        </w:rPr>
        <w:t xml:space="preserve">                     </w:t>
      </w:r>
    </w:p>
    <w:p>
      <w:pPr>
        <w:widowControl/>
        <w:ind w:left="1277" w:leftChars="608" w:firstLine="640" w:firstLineChars="200"/>
        <w:rPr>
          <w:rFonts w:eastAsia="黑体"/>
          <w:kern w:val="0"/>
          <w:sz w:val="32"/>
          <w:szCs w:val="32"/>
          <w:u w:val="single"/>
        </w:rPr>
      </w:pPr>
    </w:p>
    <w:p>
      <w:pPr>
        <w:widowControl/>
        <w:ind w:firstLine="320" w:firstLineChars="100"/>
        <w:rPr>
          <w:kern w:val="0"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填报日期：</w:t>
      </w:r>
      <w:r>
        <w:rPr>
          <w:rFonts w:hint="eastAsia" w:ascii="黑体" w:hAnsi="宋体" w:eastAsia="黑体" w:cs="黑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黑体" w:hAnsi="宋体" w:eastAsia="黑体" w:cs="黑体"/>
          <w:kern w:val="0"/>
          <w:sz w:val="32"/>
          <w:szCs w:val="32"/>
        </w:rPr>
        <w:t>年</w:t>
      </w:r>
      <w:r>
        <w:rPr>
          <w:rFonts w:hint="eastAsia" w:ascii="黑体" w:hAnsi="宋体" w:eastAsia="黑体" w:cs="黑体"/>
          <w:kern w:val="0"/>
          <w:sz w:val="32"/>
          <w:szCs w:val="32"/>
          <w:u w:val="single"/>
        </w:rPr>
        <w:t xml:space="preserve">   </w:t>
      </w:r>
      <w:r>
        <w:rPr>
          <w:rFonts w:hint="eastAsia" w:ascii="黑体" w:hAnsi="宋体" w:eastAsia="黑体" w:cs="黑体"/>
          <w:kern w:val="0"/>
          <w:sz w:val="32"/>
          <w:szCs w:val="32"/>
        </w:rPr>
        <w:t>月</w:t>
      </w:r>
      <w:r>
        <w:rPr>
          <w:rFonts w:hint="eastAsia" w:ascii="黑体" w:hAnsi="宋体" w:eastAsia="黑体" w:cs="黑体"/>
          <w:kern w:val="0"/>
          <w:sz w:val="32"/>
          <w:szCs w:val="32"/>
          <w:u w:val="single"/>
        </w:rPr>
        <w:t xml:space="preserve">    </w:t>
      </w:r>
      <w:r>
        <w:rPr>
          <w:rFonts w:hint="eastAsia" w:ascii="黑体" w:hAnsi="宋体" w:eastAsia="黑体" w:cs="黑体"/>
          <w:kern w:val="0"/>
          <w:sz w:val="32"/>
          <w:szCs w:val="32"/>
        </w:rPr>
        <w:t>日</w:t>
      </w:r>
    </w:p>
    <w:p>
      <w:pPr>
        <w:widowControl/>
        <w:rPr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jc w:val="center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jc w:val="center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jc w:val="center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jc w:val="center"/>
        <w:rPr>
          <w:rFonts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泉州市工业和信息化局  泉州市财政局制</w:t>
      </w:r>
    </w:p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仿宋_GB2312"/>
          <w:bCs/>
          <w:sz w:val="32"/>
          <w:szCs w:val="32"/>
        </w:rPr>
        <w:t>项目申报单位信息表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                                                 </w:t>
      </w:r>
    </w:p>
    <w:tbl>
      <w:tblPr>
        <w:tblStyle w:val="8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179"/>
        <w:gridCol w:w="1618"/>
        <w:gridCol w:w="1362"/>
        <w:gridCol w:w="36"/>
        <w:gridCol w:w="1399"/>
        <w:gridCol w:w="80"/>
        <w:gridCol w:w="2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申报企业基本情况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企业名称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法人代表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成立时间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注册资本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联系人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仓配一体化项目基本情况（其他附表）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项目名称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项目地址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建设时间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投入试运行或运营时间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□试运行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21年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日至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日期间：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设备设施投入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万元，软件投入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万元，合计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主要设备名称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购置时间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数量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金额（不含税、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4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合计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9" w:hRule="atLeast"/>
          <w:jc w:val="center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承诺书</w:t>
            </w:r>
          </w:p>
        </w:tc>
        <w:tc>
          <w:tcPr>
            <w:tcW w:w="7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我单位对申报的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3年泉州市服务型制造项目资金郑重承诺如下：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我单位及法定代表人、实际控制人、董事、监事和高级管理人员均未被列入失信被执行人名单。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我单位未参与涉黑涉恶相关活动。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我单位所提供的申报表和相关附件完整、真实、准确，愿对申报材料的完整性、真实性和准确性负责，并承担因资料虚假而产生的后果。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特此承诺。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法定代表人（签章）：       申报单位公章：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 日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>二、申报企业工商营业执照复印件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>三、智能仓配一体化项目设备设施、软件等投入明细清单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  <w:shd w:val="clear" w:color="auto" w:fill="FFFFFF"/>
        </w:rPr>
        <w:t>（设备请标明厂家、型号、数量、票据编号、不含税金额、合计）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>四、项目设备、软件等购置的合同（协议）复印件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方正小标宋_GBK"/>
          <w:kern w:val="0"/>
          <w:sz w:val="36"/>
          <w:szCs w:val="36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>五、设备设施、软件购置的相关发票复印件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FF0000"/>
          <w:kern w:val="0"/>
          <w:sz w:val="36"/>
          <w:szCs w:val="36"/>
        </w:rPr>
      </w:pPr>
    </w:p>
    <w:p>
      <w:pPr>
        <w:tabs>
          <w:tab w:val="left" w:pos="3960"/>
        </w:tabs>
        <w:adjustRightInd w:val="0"/>
        <w:spacing w:line="600" w:lineRule="exact"/>
        <w:rPr>
          <w:rFonts w:ascii="黑体" w:hAnsi="黑体" w:eastAsia="黑体" w:cs="黑体"/>
          <w:color w:val="FF0000"/>
          <w:kern w:val="0"/>
          <w:sz w:val="32"/>
          <w:szCs w:val="32"/>
        </w:rPr>
      </w:pPr>
    </w:p>
    <w:p>
      <w:pPr>
        <w:tabs>
          <w:tab w:val="left" w:pos="3960"/>
        </w:tabs>
        <w:adjustRightInd w:val="0"/>
        <w:spacing w:line="600" w:lineRule="exact"/>
        <w:rPr>
          <w:rFonts w:ascii="黑体" w:hAnsi="黑体" w:eastAsia="黑体" w:cs="黑体"/>
          <w:color w:val="FF0000"/>
          <w:kern w:val="0"/>
          <w:sz w:val="32"/>
          <w:szCs w:val="32"/>
        </w:rPr>
      </w:pPr>
    </w:p>
    <w:p>
      <w:pPr>
        <w:tabs>
          <w:tab w:val="left" w:pos="3960"/>
        </w:tabs>
        <w:adjustRightInd w:val="0"/>
        <w:spacing w:line="600" w:lineRule="exact"/>
        <w:rPr>
          <w:rFonts w:ascii="黑体" w:hAnsi="黑体" w:eastAsia="黑体" w:cs="黑体"/>
          <w:color w:val="FF0000"/>
          <w:kern w:val="0"/>
          <w:sz w:val="32"/>
          <w:szCs w:val="32"/>
        </w:rPr>
      </w:pPr>
    </w:p>
    <w:p>
      <w:pPr>
        <w:tabs>
          <w:tab w:val="left" w:pos="3960"/>
        </w:tabs>
        <w:adjustRightInd w:val="0"/>
        <w:spacing w:line="600" w:lineRule="exact"/>
        <w:rPr>
          <w:rFonts w:ascii="黑体" w:hAnsi="黑体" w:eastAsia="黑体" w:cs="黑体"/>
          <w:color w:val="FF0000"/>
          <w:kern w:val="0"/>
          <w:sz w:val="32"/>
          <w:szCs w:val="32"/>
        </w:rPr>
      </w:pPr>
    </w:p>
    <w:p>
      <w:pPr>
        <w:tabs>
          <w:tab w:val="left" w:pos="3960"/>
        </w:tabs>
        <w:adjustRightInd w:val="0"/>
        <w:spacing w:line="600" w:lineRule="exact"/>
        <w:rPr>
          <w:rFonts w:ascii="黑体" w:hAnsi="黑体" w:eastAsia="黑体" w:cs="黑体"/>
          <w:color w:val="FF0000"/>
          <w:kern w:val="0"/>
          <w:sz w:val="32"/>
          <w:szCs w:val="32"/>
        </w:rPr>
      </w:pPr>
    </w:p>
    <w:p>
      <w:pPr>
        <w:tabs>
          <w:tab w:val="left" w:pos="3960"/>
        </w:tabs>
        <w:adjustRightInd w:val="0"/>
        <w:spacing w:line="600" w:lineRule="exact"/>
        <w:rPr>
          <w:rFonts w:ascii="黑体" w:hAnsi="黑体" w:eastAsia="黑体" w:cs="黑体"/>
          <w:color w:val="FF0000"/>
          <w:kern w:val="0"/>
          <w:sz w:val="32"/>
          <w:szCs w:val="32"/>
        </w:rPr>
      </w:pPr>
    </w:p>
    <w:p>
      <w:pPr>
        <w:tabs>
          <w:tab w:val="left" w:pos="3960"/>
        </w:tabs>
        <w:adjustRightInd w:val="0"/>
        <w:spacing w:line="600" w:lineRule="exact"/>
        <w:rPr>
          <w:rFonts w:ascii="黑体" w:hAnsi="黑体" w:eastAsia="黑体" w:cs="黑体"/>
          <w:color w:val="FF0000"/>
          <w:kern w:val="0"/>
          <w:sz w:val="32"/>
          <w:szCs w:val="32"/>
        </w:rPr>
      </w:pPr>
    </w:p>
    <w:p>
      <w:pPr>
        <w:tabs>
          <w:tab w:val="left" w:pos="3960"/>
        </w:tabs>
        <w:adjustRightInd w:val="0"/>
        <w:spacing w:line="600" w:lineRule="exact"/>
        <w:rPr>
          <w:rFonts w:ascii="黑体" w:hAnsi="黑体" w:eastAsia="黑体" w:cs="黑体"/>
          <w:color w:val="FF0000"/>
          <w:kern w:val="0"/>
          <w:sz w:val="32"/>
          <w:szCs w:val="32"/>
        </w:rPr>
      </w:pPr>
    </w:p>
    <w:p>
      <w:pPr>
        <w:tabs>
          <w:tab w:val="left" w:pos="3960"/>
        </w:tabs>
        <w:adjustRightInd w:val="0"/>
        <w:spacing w:line="600" w:lineRule="exact"/>
        <w:rPr>
          <w:rFonts w:ascii="黑体" w:hAnsi="黑体" w:eastAsia="黑体" w:cs="黑体"/>
          <w:color w:val="FF0000"/>
          <w:kern w:val="0"/>
          <w:sz w:val="32"/>
          <w:szCs w:val="32"/>
        </w:rPr>
      </w:pPr>
    </w:p>
    <w:p>
      <w:pPr>
        <w:tabs>
          <w:tab w:val="left" w:pos="3960"/>
        </w:tabs>
        <w:adjustRightInd w:val="0"/>
        <w:spacing w:line="600" w:lineRule="exact"/>
        <w:rPr>
          <w:rFonts w:ascii="黑体" w:hAnsi="黑体" w:eastAsia="黑体" w:cs="黑体"/>
          <w:color w:val="FF0000"/>
          <w:kern w:val="0"/>
          <w:sz w:val="32"/>
          <w:szCs w:val="32"/>
        </w:rPr>
      </w:pPr>
    </w:p>
    <w:p>
      <w:pPr>
        <w:tabs>
          <w:tab w:val="left" w:pos="3960"/>
        </w:tabs>
        <w:adjustRightInd w:val="0"/>
        <w:spacing w:line="600" w:lineRule="exact"/>
        <w:rPr>
          <w:rFonts w:ascii="黑体" w:hAnsi="黑体" w:eastAsia="黑体" w:cs="黑体"/>
          <w:color w:val="FF0000"/>
          <w:kern w:val="0"/>
          <w:sz w:val="32"/>
          <w:szCs w:val="32"/>
        </w:rPr>
      </w:pPr>
    </w:p>
    <w:p>
      <w:pPr>
        <w:tabs>
          <w:tab w:val="left" w:pos="3960"/>
        </w:tabs>
        <w:adjustRightInd w:val="0"/>
        <w:spacing w:line="600" w:lineRule="exact"/>
        <w:rPr>
          <w:rFonts w:ascii="黑体" w:hAnsi="黑体" w:eastAsia="黑体" w:cs="黑体"/>
          <w:color w:val="FF0000"/>
          <w:kern w:val="0"/>
          <w:sz w:val="32"/>
          <w:szCs w:val="32"/>
        </w:rPr>
      </w:pPr>
    </w:p>
    <w:p>
      <w:pPr>
        <w:tabs>
          <w:tab w:val="left" w:pos="3960"/>
        </w:tabs>
        <w:adjustRightInd w:val="0"/>
        <w:spacing w:line="600" w:lineRule="exact"/>
        <w:rPr>
          <w:rFonts w:ascii="黑体" w:hAnsi="黑体" w:eastAsia="黑体" w:cs="黑体"/>
          <w:color w:val="FF0000"/>
          <w:kern w:val="0"/>
          <w:sz w:val="32"/>
          <w:szCs w:val="32"/>
        </w:rPr>
      </w:pPr>
    </w:p>
    <w:p>
      <w:pPr>
        <w:tabs>
          <w:tab w:val="left" w:pos="3960"/>
        </w:tabs>
        <w:adjustRightInd w:val="0"/>
        <w:spacing w:line="600" w:lineRule="exact"/>
        <w:rPr>
          <w:rFonts w:ascii="黑体" w:hAnsi="黑体" w:eastAsia="黑体" w:cs="黑体"/>
          <w:color w:val="FF0000"/>
          <w:kern w:val="0"/>
          <w:sz w:val="32"/>
          <w:szCs w:val="32"/>
        </w:rPr>
      </w:pPr>
    </w:p>
    <w:p>
      <w:pPr>
        <w:tabs>
          <w:tab w:val="left" w:pos="3960"/>
        </w:tabs>
        <w:adjustRightInd w:val="0"/>
        <w:spacing w:line="600" w:lineRule="exact"/>
        <w:rPr>
          <w:rFonts w:ascii="黑体" w:hAnsi="黑体" w:eastAsia="黑体" w:cs="黑体"/>
          <w:color w:val="FF0000"/>
          <w:kern w:val="0"/>
          <w:sz w:val="32"/>
          <w:szCs w:val="32"/>
        </w:rPr>
      </w:pPr>
    </w:p>
    <w:p>
      <w:pPr>
        <w:tabs>
          <w:tab w:val="left" w:pos="3960"/>
        </w:tabs>
        <w:adjustRightInd w:val="0"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附件5</w:t>
      </w:r>
    </w:p>
    <w:p>
      <w:pPr>
        <w:tabs>
          <w:tab w:val="left" w:pos="3960"/>
        </w:tabs>
        <w:adjustRightInd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申报单位失信人员排查表</w:t>
      </w:r>
    </w:p>
    <w:p>
      <w:pPr>
        <w:tabs>
          <w:tab w:val="left" w:pos="3960"/>
        </w:tabs>
        <w:adjustRightInd w:val="0"/>
        <w:spacing w:line="600" w:lineRule="exact"/>
        <w:jc w:val="center"/>
        <w:rPr>
          <w:rFonts w:ascii="方正小标宋_GBK" w:hAnsi="方正小标宋_GBK" w:eastAsia="方正小标宋_GBK"/>
          <w:kern w:val="0"/>
          <w:sz w:val="32"/>
          <w:szCs w:val="32"/>
        </w:rPr>
      </w:pPr>
    </w:p>
    <w:tbl>
      <w:tblPr>
        <w:tblStyle w:val="8"/>
        <w:tblW w:w="936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004"/>
        <w:gridCol w:w="1654"/>
        <w:gridCol w:w="2342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200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65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2342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33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是否失信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65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342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65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342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65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342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65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342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65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342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65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342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（备注：请申报单位填报单位法定代表人、实际控制人、董事、监事及高级管理人员名单信息。）</w:t>
      </w:r>
    </w:p>
    <w:p>
      <w:pPr>
        <w:widowControl/>
        <w:spacing w:line="560" w:lineRule="exact"/>
        <w:ind w:firstLine="640" w:firstLineChars="200"/>
        <w:jc w:val="lef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b w:val="0"/>
          <w:bCs w:val="0"/>
          <w:kern w:val="0"/>
          <w:sz w:val="32"/>
          <w:szCs w:val="32"/>
        </w:rPr>
        <w:t>以上为我</w:t>
      </w:r>
      <w:r>
        <w:rPr>
          <w:rFonts w:hint="eastAsia" w:ascii="方正仿宋简体" w:hAnsi="宋体" w:eastAsia="方正仿宋简体" w:cs="宋体"/>
          <w:b w:val="0"/>
          <w:bCs w:val="0"/>
          <w:kern w:val="0"/>
          <w:sz w:val="32"/>
          <w:szCs w:val="32"/>
          <w:lang w:eastAsia="zh-CN"/>
        </w:rPr>
        <w:t>单位</w:t>
      </w:r>
      <w:r>
        <w:rPr>
          <w:rFonts w:hint="eastAsia" w:ascii="方正仿宋简体" w:hAnsi="宋体" w:eastAsia="方正仿宋简体" w:cs="宋体"/>
          <w:b w:val="0"/>
          <w:bCs w:val="0"/>
          <w:kern w:val="0"/>
          <w:sz w:val="32"/>
          <w:szCs w:val="32"/>
        </w:rPr>
        <w:t>法定代表人、实际控制人、董事、监事及高级管理人员名单，名单完整、真实、有效。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</w:rPr>
      </w:pPr>
    </w:p>
    <w:p>
      <w:pPr>
        <w:widowControl/>
        <w:spacing w:line="560" w:lineRule="exact"/>
        <w:ind w:right="400" w:firstLine="4320" w:firstLineChars="135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填报单位（公章）：</w:t>
      </w:r>
    </w:p>
    <w:p>
      <w:pPr>
        <w:widowControl/>
        <w:spacing w:line="560" w:lineRule="exact"/>
        <w:ind w:right="400" w:firstLine="4320" w:firstLineChars="135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统一社会信用代码：</w:t>
      </w:r>
    </w:p>
    <w:p>
      <w:pPr>
        <w:widowControl/>
        <w:spacing w:line="560" w:lineRule="exact"/>
        <w:ind w:right="400" w:firstLine="5600" w:firstLineChars="1750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</w:t>
      </w:r>
    </w:p>
    <w:p>
      <w:pPr>
        <w:spacing w:line="400" w:lineRule="exact"/>
        <w:rPr>
          <w:color w:val="000000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7" w:right="1474" w:bottom="147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-130810</wp:posOffset>
              </wp:positionV>
              <wp:extent cx="556260" cy="297815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-10.3pt;height:23.45pt;width:43.8pt;mso-position-horizontal:outside;mso-position-horizontal-relative:margin;z-index:251660288;mso-width-relative:page;mso-height-relative:page;" filled="f" stroked="f" coordsize="21600,21600" o:gfxdata="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tir/dYAAAAGAQAADwAAAAAAAAABACAAAAAiAAAAZHJzL2Rvd25yZXYu&#10;eG1sUEsBAhQAFAAAAAgAh07iQP/NXh7EAQAAfQMAAA4AAAAAAAAAAQAgAAAAJQEAAGRycy9lMm9E&#10;b2MueG1sUEsFBgAAAAAGAAYAWQEAAFs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38 -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-130810</wp:posOffset>
              </wp:positionV>
              <wp:extent cx="619760" cy="28194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76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3pt;height:22.2pt;width:48.8pt;mso-position-horizontal:outside;mso-position-horizontal-relative:margin;z-index:251663360;mso-width-relative:page;mso-height-relative:page;" filled="f" stroked="f" coordsize="21600,21600" o:gfxdata="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UrRH9YAAAAGAQAADwAAAAAAAAABACAAAAAiAAAAZHJzL2Rvd25yZXYu&#10;eG1sUEsBAhQAFAAAAAgAh07iQNhJwMk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5307330</wp:posOffset>
              </wp:positionH>
              <wp:positionV relativeFrom="paragraph">
                <wp:posOffset>-142875</wp:posOffset>
              </wp:positionV>
              <wp:extent cx="309245" cy="28892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245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7.9pt;margin-top:-11.25pt;height:22.75pt;width:24.35pt;mso-position-horizontal-relative:margin;z-index:251662336;mso-width-relative:page;mso-height-relative:page;" filled="f" stroked="f" coordsize="21600,21600" o:gfxdata="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08HNKNoAAAAKAQAADwAAAAAAAAABACAAAAAiAAAAZHJzL2Rv&#10;d25yZXYueG1sUEsBAhQAFAAAAAgAh07iQJInSt84AgAAYwQAAA4AAAAAAAAAAQAgAAAAK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5317490</wp:posOffset>
              </wp:positionH>
              <wp:positionV relativeFrom="paragraph">
                <wp:posOffset>-161290</wp:posOffset>
              </wp:positionV>
              <wp:extent cx="299085" cy="30734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8.7pt;margin-top:-12.7pt;height:24.2pt;width:23.55pt;mso-position-horizontal-relative:margin;z-index:251661312;mso-width-relative:page;mso-height-relative:page;" filled="f" stroked="f" coordsize="21600,21600" o:gfxdata="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67ExidkAAAAKAQAADwAAAAAAAAABACAAAAAiAAAAZHJzL2Rv&#10;d25yZXYueG1sUEsBAhQAFAAAAAgAh07iQB/Wo3M5AgAAYwQAAA4AAAAAAAAAAQAgAAAAKA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5298440</wp:posOffset>
              </wp:positionH>
              <wp:positionV relativeFrom="paragraph">
                <wp:posOffset>-133350</wp:posOffset>
              </wp:positionV>
              <wp:extent cx="318135" cy="279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7.2pt;margin-top:-10.5pt;height:22pt;width:25.05pt;mso-position-horizontal-relative:margin;z-index:251659264;mso-width-relative:page;mso-height-relative:page;" filled="f" stroked="f" coordsize="21600,21600" o:gfxdata="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hNoX9kAAAAKAQAADwAAAAAAAAABACAAAAAiAAAAZHJzL2Rv&#10;d25yZXYueG1sUEsBAhQAFAAAAAgAh07iQOHqKVE5AgAAYwQAAA4AAAAAAAAAAQAgAAAAKA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YmRmMmQ3MjdlMWNlMzc1NWRmODM1YWM5NzFhZmEifQ=="/>
  </w:docVars>
  <w:rsids>
    <w:rsidRoot w:val="004E3DE3"/>
    <w:rsid w:val="00016812"/>
    <w:rsid w:val="00030EA6"/>
    <w:rsid w:val="00032EA6"/>
    <w:rsid w:val="000476AB"/>
    <w:rsid w:val="00057B93"/>
    <w:rsid w:val="00060FAD"/>
    <w:rsid w:val="00061259"/>
    <w:rsid w:val="000B69B9"/>
    <w:rsid w:val="000D43A8"/>
    <w:rsid w:val="000D5748"/>
    <w:rsid w:val="000E0154"/>
    <w:rsid w:val="000F442C"/>
    <w:rsid w:val="0013723D"/>
    <w:rsid w:val="00152F2C"/>
    <w:rsid w:val="00156C0C"/>
    <w:rsid w:val="00187B8F"/>
    <w:rsid w:val="0019226E"/>
    <w:rsid w:val="00197444"/>
    <w:rsid w:val="001D4EAE"/>
    <w:rsid w:val="001E7B3E"/>
    <w:rsid w:val="001F71C2"/>
    <w:rsid w:val="0020314C"/>
    <w:rsid w:val="00230904"/>
    <w:rsid w:val="00260E4E"/>
    <w:rsid w:val="00263F8C"/>
    <w:rsid w:val="0026613B"/>
    <w:rsid w:val="002F45C1"/>
    <w:rsid w:val="00306C4A"/>
    <w:rsid w:val="003325FE"/>
    <w:rsid w:val="0038675E"/>
    <w:rsid w:val="003A02BE"/>
    <w:rsid w:val="003E7D21"/>
    <w:rsid w:val="00417C50"/>
    <w:rsid w:val="00424DE0"/>
    <w:rsid w:val="004507CB"/>
    <w:rsid w:val="004520C6"/>
    <w:rsid w:val="00471EB3"/>
    <w:rsid w:val="00476B4C"/>
    <w:rsid w:val="0049630E"/>
    <w:rsid w:val="004A54CB"/>
    <w:rsid w:val="004E2676"/>
    <w:rsid w:val="004E3DE3"/>
    <w:rsid w:val="004E72B7"/>
    <w:rsid w:val="004E7E35"/>
    <w:rsid w:val="005105A2"/>
    <w:rsid w:val="005244A5"/>
    <w:rsid w:val="00564E4B"/>
    <w:rsid w:val="005654D4"/>
    <w:rsid w:val="005C0E6C"/>
    <w:rsid w:val="005C3BF7"/>
    <w:rsid w:val="005D5CB8"/>
    <w:rsid w:val="005E27F2"/>
    <w:rsid w:val="00652015"/>
    <w:rsid w:val="00655980"/>
    <w:rsid w:val="00682016"/>
    <w:rsid w:val="006946AA"/>
    <w:rsid w:val="006B57FC"/>
    <w:rsid w:val="006B7455"/>
    <w:rsid w:val="006D12EE"/>
    <w:rsid w:val="006F04E1"/>
    <w:rsid w:val="006F2D63"/>
    <w:rsid w:val="00702AE5"/>
    <w:rsid w:val="00710ED4"/>
    <w:rsid w:val="0071190C"/>
    <w:rsid w:val="00714C6A"/>
    <w:rsid w:val="00715FF1"/>
    <w:rsid w:val="0072288C"/>
    <w:rsid w:val="007661CE"/>
    <w:rsid w:val="007A3D20"/>
    <w:rsid w:val="007B2CFA"/>
    <w:rsid w:val="007B5237"/>
    <w:rsid w:val="00815116"/>
    <w:rsid w:val="0085156B"/>
    <w:rsid w:val="008724A4"/>
    <w:rsid w:val="0088716F"/>
    <w:rsid w:val="00894E60"/>
    <w:rsid w:val="008A1084"/>
    <w:rsid w:val="008B3ACC"/>
    <w:rsid w:val="008B652E"/>
    <w:rsid w:val="00906FB3"/>
    <w:rsid w:val="009252AA"/>
    <w:rsid w:val="00926B5F"/>
    <w:rsid w:val="009422E6"/>
    <w:rsid w:val="0098046D"/>
    <w:rsid w:val="009A63EC"/>
    <w:rsid w:val="009C6065"/>
    <w:rsid w:val="00A00D73"/>
    <w:rsid w:val="00A806FA"/>
    <w:rsid w:val="00A9360A"/>
    <w:rsid w:val="00A96216"/>
    <w:rsid w:val="00AF4AB4"/>
    <w:rsid w:val="00B319BE"/>
    <w:rsid w:val="00B5702A"/>
    <w:rsid w:val="00B57550"/>
    <w:rsid w:val="00B61188"/>
    <w:rsid w:val="00BA3CFB"/>
    <w:rsid w:val="00BD4CFE"/>
    <w:rsid w:val="00BE17B2"/>
    <w:rsid w:val="00BE3234"/>
    <w:rsid w:val="00C8329F"/>
    <w:rsid w:val="00C95106"/>
    <w:rsid w:val="00CA1F3E"/>
    <w:rsid w:val="00CB1F2A"/>
    <w:rsid w:val="00CC02C4"/>
    <w:rsid w:val="00CE12D0"/>
    <w:rsid w:val="00CE1E0E"/>
    <w:rsid w:val="00CE6B15"/>
    <w:rsid w:val="00D3070C"/>
    <w:rsid w:val="00D468DD"/>
    <w:rsid w:val="00D66785"/>
    <w:rsid w:val="00DC0579"/>
    <w:rsid w:val="00DF5782"/>
    <w:rsid w:val="00E050D6"/>
    <w:rsid w:val="00E33890"/>
    <w:rsid w:val="00E72934"/>
    <w:rsid w:val="00E77089"/>
    <w:rsid w:val="00E94482"/>
    <w:rsid w:val="00EA5A10"/>
    <w:rsid w:val="00ED3EF6"/>
    <w:rsid w:val="00EF158B"/>
    <w:rsid w:val="00F3379E"/>
    <w:rsid w:val="00F410CF"/>
    <w:rsid w:val="00F50ACC"/>
    <w:rsid w:val="00F5741E"/>
    <w:rsid w:val="026A1DDC"/>
    <w:rsid w:val="05A217DD"/>
    <w:rsid w:val="06A10FD1"/>
    <w:rsid w:val="072F1322"/>
    <w:rsid w:val="083D6FBF"/>
    <w:rsid w:val="0A2A22C1"/>
    <w:rsid w:val="0A4272D6"/>
    <w:rsid w:val="0CAA0BCF"/>
    <w:rsid w:val="0CD462BC"/>
    <w:rsid w:val="0EA21BDD"/>
    <w:rsid w:val="0F2D0F28"/>
    <w:rsid w:val="0F515C7A"/>
    <w:rsid w:val="102B314F"/>
    <w:rsid w:val="11C158D4"/>
    <w:rsid w:val="1209283C"/>
    <w:rsid w:val="12977F26"/>
    <w:rsid w:val="148B7538"/>
    <w:rsid w:val="151E65FF"/>
    <w:rsid w:val="17DD00AB"/>
    <w:rsid w:val="1A9B5DC1"/>
    <w:rsid w:val="1BFD6F6E"/>
    <w:rsid w:val="1C493F61"/>
    <w:rsid w:val="1FE3647B"/>
    <w:rsid w:val="21515666"/>
    <w:rsid w:val="215A2DA3"/>
    <w:rsid w:val="24A65287"/>
    <w:rsid w:val="25162E4E"/>
    <w:rsid w:val="25564F22"/>
    <w:rsid w:val="262D4B5B"/>
    <w:rsid w:val="27174C5C"/>
    <w:rsid w:val="2735412A"/>
    <w:rsid w:val="282621BC"/>
    <w:rsid w:val="29CA6F15"/>
    <w:rsid w:val="29CA713B"/>
    <w:rsid w:val="2A703001"/>
    <w:rsid w:val="2B874C0D"/>
    <w:rsid w:val="2E3A09D7"/>
    <w:rsid w:val="2EFA3932"/>
    <w:rsid w:val="307A6E00"/>
    <w:rsid w:val="31262588"/>
    <w:rsid w:val="333D3C9C"/>
    <w:rsid w:val="353136E6"/>
    <w:rsid w:val="37283BF3"/>
    <w:rsid w:val="37921F90"/>
    <w:rsid w:val="387D258C"/>
    <w:rsid w:val="3A5107FE"/>
    <w:rsid w:val="3DC96858"/>
    <w:rsid w:val="3E4A43DE"/>
    <w:rsid w:val="3E9A1FA2"/>
    <w:rsid w:val="3E9C5D1B"/>
    <w:rsid w:val="436A4639"/>
    <w:rsid w:val="43A63E61"/>
    <w:rsid w:val="464651B0"/>
    <w:rsid w:val="499402CF"/>
    <w:rsid w:val="49CF398F"/>
    <w:rsid w:val="49E414B8"/>
    <w:rsid w:val="49EF6C50"/>
    <w:rsid w:val="4A695FC1"/>
    <w:rsid w:val="4AD54A8E"/>
    <w:rsid w:val="4B6D6E85"/>
    <w:rsid w:val="4CDF221D"/>
    <w:rsid w:val="4E811EB8"/>
    <w:rsid w:val="4F5C0043"/>
    <w:rsid w:val="51071719"/>
    <w:rsid w:val="518012F6"/>
    <w:rsid w:val="5621502B"/>
    <w:rsid w:val="562F18BC"/>
    <w:rsid w:val="56443358"/>
    <w:rsid w:val="57FF794F"/>
    <w:rsid w:val="58426257"/>
    <w:rsid w:val="589669A2"/>
    <w:rsid w:val="5CC57AA1"/>
    <w:rsid w:val="5E530AA5"/>
    <w:rsid w:val="5E735EC6"/>
    <w:rsid w:val="5F891239"/>
    <w:rsid w:val="64560DE7"/>
    <w:rsid w:val="68792AA5"/>
    <w:rsid w:val="68C62B2E"/>
    <w:rsid w:val="69670BC7"/>
    <w:rsid w:val="69F841A6"/>
    <w:rsid w:val="6AF6627C"/>
    <w:rsid w:val="6CA64085"/>
    <w:rsid w:val="6D8C23F7"/>
    <w:rsid w:val="6F7D64B0"/>
    <w:rsid w:val="6F830281"/>
    <w:rsid w:val="72F3388B"/>
    <w:rsid w:val="72F772B8"/>
    <w:rsid w:val="73012015"/>
    <w:rsid w:val="74823707"/>
    <w:rsid w:val="74B13FC3"/>
    <w:rsid w:val="75013D60"/>
    <w:rsid w:val="7607496A"/>
    <w:rsid w:val="76980B7D"/>
    <w:rsid w:val="76A50F09"/>
    <w:rsid w:val="776668EA"/>
    <w:rsid w:val="788D60F9"/>
    <w:rsid w:val="796420EC"/>
    <w:rsid w:val="79F235CA"/>
    <w:rsid w:val="7E23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 w:line="600" w:lineRule="exact"/>
      <w:ind w:firstLine="420" w:firstLineChars="200"/>
    </w:pPr>
    <w:rPr>
      <w:rFonts w:eastAsia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cs="Times New Roman"/>
    </w:rPr>
  </w:style>
  <w:style w:type="character" w:customStyle="1" w:styleId="12">
    <w:name w:val="页脚 Char"/>
    <w:basedOn w:val="10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10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10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026D2-ED7E-42F1-ABBE-CAFBCC0384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2607</Words>
  <Characters>2667</Characters>
  <Lines>49</Lines>
  <Paragraphs>13</Paragraphs>
  <TotalTime>35</TotalTime>
  <ScaleCrop>false</ScaleCrop>
  <LinksUpToDate>false</LinksUpToDate>
  <CharactersWithSpaces>3253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2023-04-24T11:09:00Z</dcterms:created>
  <dc:creator>lenovo</dc:creator>
  <cp:lastModifiedBy>苏世彬</cp:lastModifiedBy>
  <cp:lastPrinted>2023-05-29T03:40:00Z</cp:lastPrinted>
  <dcterms:modified xsi:type="dcterms:W3CDTF">2023-05-29T11:13:16Z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CCDDA4CF0BD8446FA258341BDB73B22E</vt:lpwstr>
  </property>
</Properties>
</file>