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color="0B0000" w:fill="FFFFFF"/>
          <w:lang w:val="en-US" w:eastAsia="zh-CN"/>
        </w:rPr>
        <w:t>泉州市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中小企业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数字化转型试点城市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Style w:val="14"/>
          <w:rFonts w:hint="default" w:ascii="Times New Roman" w:hAnsi="Times New Roman" w:eastAsia="仿宋" w:cs="Times New Roman"/>
          <w:color w:val="auto"/>
          <w:spacing w:val="7"/>
          <w:sz w:val="32"/>
          <w:szCs w:val="32"/>
        </w:rPr>
      </w:pP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spacing w:val="7"/>
          <w:sz w:val="44"/>
          <w:szCs w:val="44"/>
        </w:rPr>
        <w:t>数字化服务商管理</w:t>
      </w:r>
      <w:r>
        <w:rPr>
          <w:rStyle w:val="14"/>
          <w:rFonts w:hint="default" w:ascii="Times New Roman" w:hAnsi="Times New Roman" w:eastAsia="方正小标宋简体" w:cs="Times New Roman"/>
          <w:b w:val="0"/>
          <w:bCs w:val="0"/>
          <w:color w:val="auto"/>
          <w:spacing w:val="7"/>
          <w:sz w:val="44"/>
          <w:szCs w:val="44"/>
          <w:lang w:val="en-US" w:eastAsia="zh-CN"/>
        </w:rPr>
        <w:t>办法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落实《泉州市推进中小企业数字化转型试点城市行动方案》有关要求，规范数字化服务商（以下简称：服务商）服务流程，提升服务商服务能力，保障中小企业数字化转型服务质量，制定本办法。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本办法适用于服务商的备案、动态管理、退出等工作。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本办法所称服务商为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向休闲体育用品、食品加工、工程机械与纺织专用设备三个细分行业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试点企业（以下简称：试点企业）提供专业数字化转型服务的服务机构，包括综合型服务商、行业型服务商和场景型服务商。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市工信局负责组织服务商的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备案、管理、退出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等工作，发布服务商备案指南，组织服务商备案审核，对通过备案的服务商进行动态管理。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第五条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服务商应自觉接受市工信局等部门的监督管理。任何单位和个人不得强迫试点企业选择特定服务商。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第六条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服务商申报需具备下列基本条件：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应为依法登记注册并取得营业执照的企事业单位，不存在涉黑涉恶行为、未列入严重失信主体名单；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（二）服务团队相对稳定，能为试点企业提供及时、专业的数字化服务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（三）运营和财务状况良好，具备咨询诊断、项目开发、售后运维等服务能力，拥有具有自主知识产权的“小快轻准”产品，能够支撑和保障服务工作完成；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（四）准确理解并运用《中小企业数字化水平评测指标》，并能够依据标准为试点企业开展数字化转型服务。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第七条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服务商完成申报后，应积极与试点企业达成改造项目签约，并及时向市工信局报送签约项目信息。市工信局将已完成签约的服务商纳入试点服务商清单，并定期公布。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第八条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服务商存在以下任意一种情形，取消备案资格，向社会公示，并列入黑名单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（一）违反法律法规、泄露企业商业机密等被通报的；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（二）被企业或其他服务商投诉3次或以上并核实确认属实的；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（三）有弄虚作假、骗取补助资金等行为的；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（四）发生重大责任事故、造成严重社会影响的；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（五）主动申请退出的；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（六）存在其他违法违规行为的。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涉嫌违法犯罪的，将依法移送司法机关追究刑事责任。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　第九条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本管理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市工信局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负责解释，并根据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试点工作推进情况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适时进行修订。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第十条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本管理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发布之日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起施行，有效期至202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月31日。</w:t>
      </w:r>
    </w:p>
    <w:p>
      <w:pPr>
        <w:pStyle w:val="3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7C32E4-99B9-45E7-BFC1-E76458D0BC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0C0DB05-F46A-41EB-BFEF-CE02DEA463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E04A08-C244-48C5-BADD-60D180C527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255FC34-49D6-43BB-B2EB-B18493FA19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TNhYzI3ZTUzZjUxY2RkZjRlODAzZWI0Yjc0MGYifQ=="/>
  </w:docVars>
  <w:rsids>
    <w:rsidRoot w:val="435C1061"/>
    <w:rsid w:val="00A27852"/>
    <w:rsid w:val="00C1078D"/>
    <w:rsid w:val="01915DDB"/>
    <w:rsid w:val="04226EB2"/>
    <w:rsid w:val="04CC4012"/>
    <w:rsid w:val="05B44E3D"/>
    <w:rsid w:val="05CD792C"/>
    <w:rsid w:val="05F314D1"/>
    <w:rsid w:val="09C528FF"/>
    <w:rsid w:val="0A7721F4"/>
    <w:rsid w:val="0B346833"/>
    <w:rsid w:val="0B6415C2"/>
    <w:rsid w:val="0BFA4864"/>
    <w:rsid w:val="0C6A5B27"/>
    <w:rsid w:val="0D693340"/>
    <w:rsid w:val="0DD622E3"/>
    <w:rsid w:val="0DEA0E63"/>
    <w:rsid w:val="0E240018"/>
    <w:rsid w:val="0E272432"/>
    <w:rsid w:val="0F2C643F"/>
    <w:rsid w:val="0F3D0E48"/>
    <w:rsid w:val="12652D8E"/>
    <w:rsid w:val="12AD2065"/>
    <w:rsid w:val="148F465C"/>
    <w:rsid w:val="15AD1C52"/>
    <w:rsid w:val="17126D66"/>
    <w:rsid w:val="18B05035"/>
    <w:rsid w:val="19327896"/>
    <w:rsid w:val="19931BF4"/>
    <w:rsid w:val="19DB7C38"/>
    <w:rsid w:val="1C21007E"/>
    <w:rsid w:val="1D1E612C"/>
    <w:rsid w:val="1F386E33"/>
    <w:rsid w:val="1F780DC2"/>
    <w:rsid w:val="20487FF2"/>
    <w:rsid w:val="231342B6"/>
    <w:rsid w:val="25D62050"/>
    <w:rsid w:val="27371478"/>
    <w:rsid w:val="27DC13F0"/>
    <w:rsid w:val="2ADC6D2B"/>
    <w:rsid w:val="2B761C57"/>
    <w:rsid w:val="2BFA63EA"/>
    <w:rsid w:val="2C5E1B0F"/>
    <w:rsid w:val="2FC44CDB"/>
    <w:rsid w:val="2FD338BE"/>
    <w:rsid w:val="305E56A9"/>
    <w:rsid w:val="308A7926"/>
    <w:rsid w:val="30CF43B7"/>
    <w:rsid w:val="30E262DA"/>
    <w:rsid w:val="30F42981"/>
    <w:rsid w:val="32F91C2E"/>
    <w:rsid w:val="332D5204"/>
    <w:rsid w:val="33611EF3"/>
    <w:rsid w:val="336C1E57"/>
    <w:rsid w:val="33DE3016"/>
    <w:rsid w:val="38433B03"/>
    <w:rsid w:val="3977114A"/>
    <w:rsid w:val="3AE36A9B"/>
    <w:rsid w:val="3C960259"/>
    <w:rsid w:val="3DA44095"/>
    <w:rsid w:val="3E5F2104"/>
    <w:rsid w:val="3E7F2E08"/>
    <w:rsid w:val="3F1C6F70"/>
    <w:rsid w:val="40C33374"/>
    <w:rsid w:val="416E4DB7"/>
    <w:rsid w:val="42734FE4"/>
    <w:rsid w:val="4303280C"/>
    <w:rsid w:val="43145BB5"/>
    <w:rsid w:val="435C1061"/>
    <w:rsid w:val="466B136B"/>
    <w:rsid w:val="47954585"/>
    <w:rsid w:val="48B94511"/>
    <w:rsid w:val="4AD658E2"/>
    <w:rsid w:val="4BA76946"/>
    <w:rsid w:val="4C242FA5"/>
    <w:rsid w:val="4D547111"/>
    <w:rsid w:val="515A2BA0"/>
    <w:rsid w:val="529A65BD"/>
    <w:rsid w:val="5461078C"/>
    <w:rsid w:val="54FB0E50"/>
    <w:rsid w:val="57624FD6"/>
    <w:rsid w:val="58936C5F"/>
    <w:rsid w:val="58DD40F1"/>
    <w:rsid w:val="59E85C47"/>
    <w:rsid w:val="5D6B0895"/>
    <w:rsid w:val="5DF179D9"/>
    <w:rsid w:val="5E6A1C12"/>
    <w:rsid w:val="60B45758"/>
    <w:rsid w:val="61183989"/>
    <w:rsid w:val="621D35D0"/>
    <w:rsid w:val="6247619A"/>
    <w:rsid w:val="625642AF"/>
    <w:rsid w:val="628D5C1A"/>
    <w:rsid w:val="63E97911"/>
    <w:rsid w:val="63FB5902"/>
    <w:rsid w:val="67004B21"/>
    <w:rsid w:val="68966D8A"/>
    <w:rsid w:val="6A3415CE"/>
    <w:rsid w:val="6AAA0579"/>
    <w:rsid w:val="6AF361DA"/>
    <w:rsid w:val="6B985AC3"/>
    <w:rsid w:val="6C7353BC"/>
    <w:rsid w:val="6F737589"/>
    <w:rsid w:val="72051B28"/>
    <w:rsid w:val="72671623"/>
    <w:rsid w:val="74C86C87"/>
    <w:rsid w:val="74ED1C75"/>
    <w:rsid w:val="76004592"/>
    <w:rsid w:val="764D541F"/>
    <w:rsid w:val="765134A1"/>
    <w:rsid w:val="79190C4D"/>
    <w:rsid w:val="7A371519"/>
    <w:rsid w:val="7A9B009B"/>
    <w:rsid w:val="7BC469C3"/>
    <w:rsid w:val="7E602EE5"/>
    <w:rsid w:val="7EB5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6"/>
    <w:pPr>
      <w:spacing w:before="0" w:after="120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alloon Text"/>
    <w:basedOn w:val="1"/>
    <w:next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11"/>
    <w:basedOn w:val="13"/>
    <w:qFormat/>
    <w:uiPriority w:val="0"/>
    <w:rPr>
      <w:rFonts w:hint="default" w:ascii="仿宋_GB2312" w:eastAsia="仿宋_GB2312" w:cs="仿宋_GB2312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898</Characters>
  <Lines>0</Lines>
  <Paragraphs>0</Paragraphs>
  <TotalTime>1</TotalTime>
  <ScaleCrop>false</ScaleCrop>
  <LinksUpToDate>false</LinksUpToDate>
  <CharactersWithSpaces>911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2024-04-17T08:33:00Z</dcterms:created>
  <dc:creator>Xu Wei Long.</dc:creator>
  <cp:lastModifiedBy>ㅤㅤ</cp:lastModifiedBy>
  <cp:lastPrinted>2024-09-20T09:56:00Z</cp:lastPrinted>
  <dcterms:modified xsi:type="dcterms:W3CDTF">2024-09-26T08:03:07Z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3DAE2045C9CF4CB4A903387658024F1C_13</vt:lpwstr>
  </property>
</Properties>
</file>