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E1C9" w14:textId="77777777" w:rsidR="00D760D8" w:rsidRDefault="000F412D">
      <w:pPr>
        <w:suppressAutoHyphens/>
        <w:adjustRightInd w:val="0"/>
        <w:snapToGrid w:val="0"/>
        <w:spacing w:line="560" w:lineRule="exact"/>
        <w:rPr>
          <w:rFonts w:ascii="FangSong_GB2312" w:eastAsia="FangSong_GB2312" w:hAnsi="FangSong_GB2312" w:cs="FangSong_GB2312"/>
          <w:sz w:val="32"/>
          <w:szCs w:val="32"/>
        </w:rPr>
      </w:pPr>
      <w:r>
        <w:rPr>
          <w:rFonts w:ascii="SimHei" w:eastAsia="SimHei" w:hAnsi="SimHei" w:cs="SimHei" w:hint="eastAsia"/>
          <w:sz w:val="32"/>
          <w:szCs w:val="32"/>
        </w:rPr>
        <w:t>附件4</w:t>
      </w:r>
    </w:p>
    <w:p w14:paraId="4BEB9617" w14:textId="77777777" w:rsidR="00D760D8" w:rsidRDefault="00D760D8">
      <w:pPr>
        <w:suppressAutoHyphens/>
        <w:spacing w:line="580" w:lineRule="exact"/>
        <w:jc w:val="center"/>
        <w:rPr>
          <w:rFonts w:ascii="方正小标宋简体" w:eastAsia="方正小标宋简体" w:hAnsi="方正小标宋简体" w:cs="方正小标宋简体"/>
          <w:sz w:val="44"/>
          <w:szCs w:val="44"/>
        </w:rPr>
      </w:pPr>
    </w:p>
    <w:p w14:paraId="27E9C16E" w14:textId="77777777" w:rsidR="00D760D8" w:rsidRPr="00526B5C" w:rsidRDefault="000F412D">
      <w:pPr>
        <w:suppressAutoHyphens/>
        <w:spacing w:line="580" w:lineRule="exact"/>
        <w:jc w:val="center"/>
        <w:rPr>
          <w:rFonts w:ascii="FZXiaoBiaoSong-B05S" w:eastAsia="FZXiaoBiaoSong-B05S" w:hAnsi="方正小标宋简体" w:cs="方正小标宋简体" w:hint="eastAsia"/>
          <w:sz w:val="44"/>
          <w:szCs w:val="44"/>
        </w:rPr>
      </w:pPr>
      <w:r w:rsidRPr="00526B5C">
        <w:rPr>
          <w:rFonts w:ascii="FZXiaoBiaoSong-B05S" w:eastAsia="FZXiaoBiaoSong-B05S" w:hAnsi="方正小标宋简体" w:cs="方正小标宋简体" w:hint="eastAsia"/>
          <w:sz w:val="44"/>
          <w:szCs w:val="44"/>
        </w:rPr>
        <w:t>节能审查承诺函</w:t>
      </w:r>
    </w:p>
    <w:p w14:paraId="4DAE60F7" w14:textId="77777777" w:rsidR="00D760D8" w:rsidRDefault="00D760D8">
      <w:pPr>
        <w:suppressAutoHyphens/>
        <w:spacing w:line="580" w:lineRule="exact"/>
        <w:rPr>
          <w:rFonts w:ascii="FangSong_GB2312" w:eastAsia="FangSong_GB2312" w:hAnsi="FangSong_GB2312" w:cs="FangSong_GB2312"/>
          <w:sz w:val="32"/>
          <w:szCs w:val="32"/>
        </w:rPr>
      </w:pPr>
    </w:p>
    <w:p w14:paraId="35CAD2ED" w14:textId="77777777" w:rsidR="00D760D8" w:rsidRDefault="000F412D">
      <w:pPr>
        <w:suppressAutoHyphens/>
        <w:spacing w:line="580" w:lineRule="exac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××县工业和信息化局：</w:t>
      </w:r>
    </w:p>
    <w:p w14:paraId="410A96DA" w14:textId="77777777" w:rsidR="00D760D8" w:rsidRDefault="000F412D">
      <w:pPr>
        <w:suppressAutoHyphens/>
        <w:spacing w:line="58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现有我公司“××××××××项目”，项目代码：××××××××××××（项目名称与项目代码须与备案证明所载内容一致），申报2025年省重点技术改造项目。经测算，该项目年新增综合能源消费量约 ××吨标准煤（或年新增电力消费量约××万千瓦时），按规定无需进行节能审查。</w:t>
      </w:r>
    </w:p>
    <w:p w14:paraId="4E4A1158" w14:textId="77777777" w:rsidR="00D760D8" w:rsidRDefault="000F412D">
      <w:pPr>
        <w:suppressAutoHyphens/>
        <w:spacing w:line="58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我公司承诺该项目将严格按照相关节能标准、规范建设，采用节能技术、工艺和设备，加强节能管理，不断提高项目能效水平，并承诺项目建设和运营期间，将严格遵守国家相关节能法律法规政策，自觉配合相关检查、监察，如投产后实际能耗超过规定能耗标准，将立即停产整改并补办节能审查相关手续。</w:t>
      </w:r>
    </w:p>
    <w:p w14:paraId="0A88493E" w14:textId="77777777" w:rsidR="00D760D8" w:rsidRDefault="000F412D">
      <w:pPr>
        <w:suppressAutoHyphens/>
        <w:spacing w:line="580" w:lineRule="exact"/>
        <w:jc w:val="righ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×××××××××公司</w:t>
      </w:r>
    </w:p>
    <w:p w14:paraId="296E950F" w14:textId="77777777" w:rsidR="00D760D8" w:rsidRDefault="000F412D">
      <w:pPr>
        <w:suppressAutoHyphens/>
        <w:spacing w:line="580" w:lineRule="exact"/>
        <w:jc w:val="center"/>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 xml:space="preserve">                                  2025年×月×日</w:t>
      </w:r>
    </w:p>
    <w:p w14:paraId="12592982" w14:textId="3ADA9CB4" w:rsidR="00D760D8" w:rsidRDefault="00D760D8">
      <w:pPr>
        <w:suppressAutoHyphens/>
        <w:spacing w:line="580" w:lineRule="exact"/>
        <w:jc w:val="center"/>
        <w:rPr>
          <w:rFonts w:ascii="FangSong_GB2312" w:eastAsia="FangSong_GB2312" w:hAnsi="FangSong_GB2312" w:cs="FangSong_GB2312"/>
          <w:sz w:val="32"/>
          <w:szCs w:val="32"/>
        </w:rPr>
      </w:pPr>
    </w:p>
    <w:p w14:paraId="6FBA6826" w14:textId="77777777" w:rsidR="00652E3A" w:rsidRPr="00652E3A" w:rsidRDefault="00652E3A" w:rsidP="00652E3A">
      <w:pPr>
        <w:pStyle w:val="2"/>
      </w:pPr>
    </w:p>
    <w:p w14:paraId="019A1787" w14:textId="77777777" w:rsidR="00D760D8" w:rsidRDefault="000F412D">
      <w:pPr>
        <w:suppressAutoHyphens/>
        <w:rPr>
          <w:rFonts w:ascii="FangSong_GB2312" w:eastAsia="FangSong_GB2312" w:hAnsi="FangSong_GB2312" w:cs="FangSong_GB2312"/>
          <w:sz w:val="24"/>
        </w:rPr>
      </w:pPr>
      <w:r>
        <w:rPr>
          <w:rFonts w:ascii="FangSong_GB2312" w:eastAsia="FangSong_GB2312" w:hAnsi="FangSong_GB2312" w:cs="FangSong_GB2312" w:hint="eastAsia"/>
          <w:sz w:val="24"/>
        </w:rPr>
        <w:t>注：根据《福建省固定资产投资项目节能审查实施办法》（闽发改</w:t>
      </w:r>
      <w:proofErr w:type="gramStart"/>
      <w:r>
        <w:rPr>
          <w:rFonts w:ascii="FangSong_GB2312" w:eastAsia="FangSong_GB2312" w:hAnsi="FangSong_GB2312" w:cs="FangSong_GB2312" w:hint="eastAsia"/>
          <w:sz w:val="24"/>
        </w:rPr>
        <w:t>规</w:t>
      </w:r>
      <w:proofErr w:type="gramEnd"/>
      <w:r>
        <w:rPr>
          <w:rFonts w:ascii="FangSong_GB2312" w:eastAsia="FangSong_GB2312" w:hAnsi="FangSong_GB2312" w:cs="FangSong_GB2312" w:hint="eastAsia"/>
          <w:sz w:val="24"/>
        </w:rPr>
        <w:t>〔2023〕9号）第十三条规定“年综合能源消费量不满1000吨标准煤且年电力消费量不满500万千瓦时的固定资产投资项目；涉及国家秘密的固定资产投资项目；国家发改委公布的不再单独进行节能审查行业目录内的固定资产投资项目应按照相关节能标准、规范建设，可不单独编制节能报告。</w:t>
      </w:r>
      <w:r>
        <w:rPr>
          <w:rFonts w:ascii="FangSong_GB2312" w:eastAsia="FangSong_GB2312" w:hAnsi="FangSong_GB2312" w:cs="FangSong_GB2312"/>
          <w:sz w:val="24"/>
        </w:rPr>
        <w:t>”</w:t>
      </w:r>
      <w:r>
        <w:rPr>
          <w:rFonts w:ascii="FangSong_GB2312" w:eastAsia="FangSong_GB2312" w:hAnsi="FangSong_GB2312" w:cs="FangSong_GB2312" w:hint="eastAsia"/>
          <w:sz w:val="24"/>
        </w:rPr>
        <w:t>其他项目需提交节能审查部门出具的节能审查意见。</w:t>
      </w:r>
    </w:p>
    <w:sectPr w:rsidR="00D760D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D567" w14:textId="77777777" w:rsidR="00914996" w:rsidRDefault="00914996">
      <w:r>
        <w:separator/>
      </w:r>
    </w:p>
  </w:endnote>
  <w:endnote w:type="continuationSeparator" w:id="0">
    <w:p w14:paraId="49B83D99" w14:textId="77777777" w:rsidR="00914996" w:rsidRDefault="0091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仿宋"/>
    <w:panose1 w:val="02010609060101010101"/>
    <w:charset w:val="86"/>
    <w:family w:val="modern"/>
    <w:pitch w:val="fixed"/>
    <w:sig w:usb0="00000003" w:usb1="080E0000" w:usb2="00000010"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Microsoft YaHei"/>
    <w:charset w:val="86"/>
    <w:family w:val="auto"/>
    <w:pitch w:val="default"/>
    <w:sig w:usb0="00000001" w:usb1="080E0000" w:usb2="00000000" w:usb3="00000000" w:csb0="00040000" w:csb1="00000000"/>
  </w:font>
  <w:font w:name="FZXiaoBiaoSong-B05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555573"/>
      <w:docPartObj>
        <w:docPartGallery w:val="Page Numbers (Bottom of Page)"/>
        <w:docPartUnique/>
      </w:docPartObj>
    </w:sdtPr>
    <w:sdtEndPr/>
    <w:sdtContent>
      <w:p w14:paraId="71FAA361" w14:textId="306FF6F8" w:rsidR="00916270" w:rsidRDefault="00916270">
        <w:pPr>
          <w:pStyle w:val="a5"/>
          <w:jc w:val="center"/>
        </w:pPr>
        <w:r>
          <w:fldChar w:fldCharType="begin"/>
        </w:r>
        <w:r>
          <w:instrText>PAGE   \* MERGEFORMAT</w:instrText>
        </w:r>
        <w:r>
          <w:fldChar w:fldCharType="separate"/>
        </w:r>
        <w:r>
          <w:rPr>
            <w:lang w:val="zh-CN"/>
          </w:rPr>
          <w:t>2</w:t>
        </w:r>
        <w:r>
          <w:fldChar w:fldCharType="end"/>
        </w:r>
      </w:p>
    </w:sdtContent>
  </w:sdt>
  <w:p w14:paraId="5E22A45F" w14:textId="72DF0CCA" w:rsidR="00D760D8" w:rsidRDefault="00D760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22FE" w14:textId="77777777" w:rsidR="00914996" w:rsidRDefault="00914996">
      <w:r>
        <w:separator/>
      </w:r>
    </w:p>
  </w:footnote>
  <w:footnote w:type="continuationSeparator" w:id="0">
    <w:p w14:paraId="6434F726" w14:textId="77777777" w:rsidR="00914996" w:rsidRDefault="00914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FiMDA3ZjRiYTNiN2VhODJlOGE1ZDBjOWY3ZTNmNWIifQ=="/>
  </w:docVars>
  <w:rsids>
    <w:rsidRoot w:val="1BC90B2C"/>
    <w:rsid w:val="E97ECE4F"/>
    <w:rsid w:val="00025D14"/>
    <w:rsid w:val="000268E3"/>
    <w:rsid w:val="000C6921"/>
    <w:rsid w:val="000F412D"/>
    <w:rsid w:val="00175C57"/>
    <w:rsid w:val="00294F38"/>
    <w:rsid w:val="00370948"/>
    <w:rsid w:val="00526B5C"/>
    <w:rsid w:val="00652E3A"/>
    <w:rsid w:val="008057BE"/>
    <w:rsid w:val="00914996"/>
    <w:rsid w:val="00916270"/>
    <w:rsid w:val="00925485"/>
    <w:rsid w:val="00BB0631"/>
    <w:rsid w:val="00C84000"/>
    <w:rsid w:val="00CA7A39"/>
    <w:rsid w:val="00D25ADD"/>
    <w:rsid w:val="00D760D8"/>
    <w:rsid w:val="00DE5562"/>
    <w:rsid w:val="00E11B9E"/>
    <w:rsid w:val="1BC90B2C"/>
    <w:rsid w:val="2C2C3639"/>
    <w:rsid w:val="39363667"/>
    <w:rsid w:val="42D82300"/>
    <w:rsid w:val="7FD6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2CC9B"/>
  <w15:docId w15:val="{5135D9C3-C756-4BD1-A3F9-FB348C27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6"/>
    <w:uiPriority w:val="99"/>
    <w:qFormat/>
    <w:pPr>
      <w:widowControl w:val="0"/>
      <w:ind w:firstLineChars="200" w:firstLine="420"/>
      <w:jc w:val="both"/>
    </w:pPr>
    <w:rPr>
      <w:rFonts w:ascii="Calibri" w:eastAsia="SimSun" w:hAnsi="Calibri" w:cs="Times New Roman"/>
      <w:kern w:val="2"/>
      <w:sz w:val="21"/>
      <w:szCs w:val="24"/>
    </w:rPr>
  </w:style>
  <w:style w:type="paragraph" w:styleId="6">
    <w:name w:val="index 6"/>
    <w:next w:val="a"/>
    <w:uiPriority w:val="99"/>
    <w:unhideWhenUsed/>
    <w:qFormat/>
    <w:pPr>
      <w:widowControl w:val="0"/>
      <w:ind w:left="2100"/>
      <w:jc w:val="both"/>
    </w:pPr>
    <w:rPr>
      <w:rFonts w:ascii="Times New Roman" w:eastAsia="SimSun" w:hAnsi="Times New Roman" w:cs="Times New Roman"/>
      <w:kern w:val="2"/>
      <w:sz w:val="21"/>
      <w:szCs w:val="24"/>
    </w:rPr>
  </w:style>
  <w:style w:type="paragraph" w:styleId="a3">
    <w:name w:val="Body Text"/>
    <w:basedOn w:val="a"/>
    <w:next w:val="a4"/>
    <w:qFormat/>
    <w:pPr>
      <w:spacing w:after="120"/>
    </w:pPr>
    <w:rPr>
      <w:rFonts w:ascii="Times New Roman" w:hAnsi="Times New Roman"/>
    </w:rPr>
  </w:style>
  <w:style w:type="paragraph" w:styleId="a4">
    <w:name w:val="Body Text First Indent"/>
    <w:basedOn w:val="a3"/>
    <w:qFormat/>
    <w:pPr>
      <w:ind w:firstLineChars="100" w:firstLine="420"/>
    </w:pPr>
    <w:rPr>
      <w:rFonts w:ascii="Calibri" w:hAnsi="Calibri"/>
      <w:kern w:val="0"/>
      <w:sz w:val="20"/>
      <w:szCs w:val="20"/>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脚 字符"/>
    <w:basedOn w:val="a0"/>
    <w:link w:val="a5"/>
    <w:uiPriority w:val="99"/>
    <w:rsid w:val="00916270"/>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WPS_1479222081</dc:creator>
  <cp:lastModifiedBy>GFaC</cp:lastModifiedBy>
  <cp:revision>16</cp:revision>
  <cp:lastPrinted>2025-02-06T07:31:00Z</cp:lastPrinted>
  <dcterms:created xsi:type="dcterms:W3CDTF">2022-11-14T17:47:00Z</dcterms:created>
  <dcterms:modified xsi:type="dcterms:W3CDTF">2025-02-06T07:31:00Z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251A694571E34A01B461DDC6BB55DCD1_13</vt:lpwstr>
  </property>
  <property fmtid="{D5CDD505-2E9C-101B-9397-08002B2CF9AE}" pid="4" name="KSOTemplateDocerSaveRecord">
    <vt:lpwstr>eyJoZGlkIjoiYmQ3NjQxYmZmN2ZkODIxYWNiNTEzMzQyMTZmNzQ1MmMiLCJ1c2VySWQiOiI0ODkwNzU1NDIifQ==</vt:lpwstr>
  </property>
</Properties>
</file>