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4790" w14:textId="21723CB1" w:rsidR="00C82321" w:rsidRPr="00094888" w:rsidRDefault="00117023">
      <w:pPr>
        <w:rPr>
          <w:rFonts w:ascii="黑体" w:eastAsia="黑体" w:hAnsi="黑体"/>
          <w:sz w:val="32"/>
          <w:szCs w:val="32"/>
        </w:rPr>
      </w:pPr>
      <w:r w:rsidRPr="00094888">
        <w:rPr>
          <w:rFonts w:ascii="黑体" w:eastAsia="黑体" w:hAnsi="黑体" w:hint="eastAsia"/>
          <w:sz w:val="32"/>
          <w:szCs w:val="32"/>
        </w:rPr>
        <w:t>附件1</w:t>
      </w:r>
    </w:p>
    <w:p w14:paraId="77DAEF55" w14:textId="75A53758" w:rsidR="00117023" w:rsidRPr="00094888" w:rsidRDefault="00117023" w:rsidP="002B33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94888">
        <w:rPr>
          <w:rFonts w:ascii="方正小标宋简体" w:eastAsia="方正小标宋简体" w:hAnsi="黑体" w:hint="eastAsia"/>
          <w:sz w:val="44"/>
          <w:szCs w:val="44"/>
        </w:rPr>
        <w:t>选项详细范围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2B336A" w:rsidRPr="00094888" w14:paraId="422A26A8" w14:textId="77777777" w:rsidTr="00424952">
        <w:tc>
          <w:tcPr>
            <w:tcW w:w="2547" w:type="dxa"/>
          </w:tcPr>
          <w:p w14:paraId="5B8926DC" w14:textId="24195EC5" w:rsidR="002B336A" w:rsidRPr="00094888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94888">
              <w:rPr>
                <w:rFonts w:ascii="黑体" w:eastAsia="黑体" w:hAnsi="黑体" w:hint="eastAsia"/>
                <w:sz w:val="32"/>
                <w:szCs w:val="32"/>
              </w:rPr>
              <w:t>选项范围</w:t>
            </w:r>
          </w:p>
        </w:tc>
        <w:tc>
          <w:tcPr>
            <w:tcW w:w="5749" w:type="dxa"/>
          </w:tcPr>
          <w:p w14:paraId="37A4A3BC" w14:textId="0C6F2402" w:rsidR="002B336A" w:rsidRPr="00094888" w:rsidRDefault="002B336A" w:rsidP="00F575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94888">
              <w:rPr>
                <w:rFonts w:ascii="黑体" w:eastAsia="黑体" w:hAnsi="黑体" w:hint="eastAsia"/>
                <w:sz w:val="32"/>
                <w:szCs w:val="32"/>
              </w:rPr>
              <w:t>项目类型</w:t>
            </w:r>
          </w:p>
        </w:tc>
      </w:tr>
      <w:tr w:rsidR="002B336A" w:rsidRPr="00094888" w14:paraId="4B2EC874" w14:textId="77777777" w:rsidTr="00424952">
        <w:tc>
          <w:tcPr>
            <w:tcW w:w="2547" w:type="dxa"/>
            <w:vAlign w:val="center"/>
          </w:tcPr>
          <w:p w14:paraId="6619E02F" w14:textId="638F82F0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一、节能技改</w:t>
            </w:r>
          </w:p>
        </w:tc>
        <w:tc>
          <w:tcPr>
            <w:tcW w:w="5749" w:type="dxa"/>
          </w:tcPr>
          <w:p w14:paraId="2D3E4429" w14:textId="77777777" w:rsidR="002B336A" w:rsidRPr="00094888" w:rsidRDefault="005C148D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（一）锅炉（窑炉）改造；</w:t>
            </w:r>
          </w:p>
          <w:p w14:paraId="7190B686" w14:textId="77777777" w:rsidR="005C148D" w:rsidRPr="00094888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（二）余热余压利用；</w:t>
            </w:r>
          </w:p>
          <w:p w14:paraId="11674732" w14:textId="77777777" w:rsidR="00A83840" w:rsidRPr="00094888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（三）节约和替代石油；</w:t>
            </w:r>
          </w:p>
          <w:p w14:paraId="56098FF1" w14:textId="77777777" w:rsidR="00A83840" w:rsidRPr="00094888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（四）电机系统节能；</w:t>
            </w:r>
          </w:p>
          <w:p w14:paraId="5E0DE2CA" w14:textId="77777777" w:rsidR="00A83840" w:rsidRPr="00094888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（四）能量系统优化；</w:t>
            </w:r>
          </w:p>
          <w:p w14:paraId="2456F615" w14:textId="77777777" w:rsidR="00A83840" w:rsidRPr="00094888" w:rsidRDefault="00A83840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（五）区域热电联产</w:t>
            </w:r>
            <w:r w:rsidR="007C651B" w:rsidRPr="00094888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009FF668" w14:textId="28B5F27C" w:rsidR="007C651B" w:rsidRPr="00094888" w:rsidRDefault="007C651B" w:rsidP="00B3300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（六）</w:t>
            </w:r>
            <w:r w:rsidR="004D6D1C">
              <w:rPr>
                <w:rFonts w:ascii="仿宋" w:eastAsia="仿宋" w:hAnsi="仿宋" w:hint="eastAsia"/>
                <w:sz w:val="32"/>
                <w:szCs w:val="32"/>
              </w:rPr>
              <w:t>建筑、公共机构和商贸领域节能；</w:t>
            </w:r>
          </w:p>
          <w:p w14:paraId="09BA4D29" w14:textId="71F56E97" w:rsidR="00650D2B" w:rsidRPr="00094888" w:rsidRDefault="007C651B" w:rsidP="004D6D1C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（七）</w:t>
            </w:r>
            <w:r w:rsidR="004D6D1C">
              <w:rPr>
                <w:rFonts w:ascii="仿宋" w:eastAsia="仿宋" w:hAnsi="仿宋" w:hint="eastAsia"/>
                <w:sz w:val="32"/>
                <w:szCs w:val="32"/>
              </w:rPr>
              <w:t>交通节能。</w:t>
            </w:r>
          </w:p>
        </w:tc>
      </w:tr>
      <w:tr w:rsidR="002B336A" w:rsidRPr="00094888" w14:paraId="5E7D4253" w14:textId="77777777" w:rsidTr="00424952">
        <w:tc>
          <w:tcPr>
            <w:tcW w:w="2547" w:type="dxa"/>
            <w:vAlign w:val="center"/>
          </w:tcPr>
          <w:p w14:paraId="5CCCEA92" w14:textId="47B187F9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二、循环经济</w:t>
            </w:r>
          </w:p>
        </w:tc>
        <w:tc>
          <w:tcPr>
            <w:tcW w:w="5749" w:type="dxa"/>
          </w:tcPr>
          <w:p w14:paraId="599139A1" w14:textId="77777777" w:rsidR="002B336A" w:rsidRPr="00094888" w:rsidRDefault="00932ACE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（一）节水；</w:t>
            </w:r>
          </w:p>
          <w:p w14:paraId="7E47D2AF" w14:textId="77777777" w:rsidR="00932ACE" w:rsidRPr="00094888" w:rsidRDefault="00932ACE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（二）节材；</w:t>
            </w:r>
          </w:p>
          <w:p w14:paraId="7E9C0937" w14:textId="77777777" w:rsidR="00932ACE" w:rsidRPr="00094888" w:rsidRDefault="00932ACE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（三）资源综合利用</w:t>
            </w:r>
            <w:r w:rsidR="00377D44" w:rsidRPr="00094888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3C4FDA7A" w14:textId="1B6C68CA" w:rsidR="00377D44" w:rsidRPr="00094888" w:rsidRDefault="00377D44" w:rsidP="00377D44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（四）再生资源回收利用。</w:t>
            </w:r>
          </w:p>
        </w:tc>
      </w:tr>
      <w:tr w:rsidR="002B336A" w:rsidRPr="00094888" w14:paraId="51385824" w14:textId="77777777" w:rsidTr="00424952">
        <w:tc>
          <w:tcPr>
            <w:tcW w:w="2547" w:type="dxa"/>
            <w:vAlign w:val="center"/>
          </w:tcPr>
          <w:p w14:paraId="0666595A" w14:textId="0F650EAD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三、</w:t>
            </w:r>
            <w:r w:rsidR="00BB79EE" w:rsidRPr="00BB79EE">
              <w:rPr>
                <w:rFonts w:ascii="楷体" w:eastAsia="楷体" w:hAnsi="楷体" w:hint="eastAsia"/>
                <w:sz w:val="32"/>
                <w:szCs w:val="32"/>
              </w:rPr>
              <w:t>认定奖励类</w:t>
            </w:r>
          </w:p>
        </w:tc>
        <w:tc>
          <w:tcPr>
            <w:tcW w:w="5749" w:type="dxa"/>
          </w:tcPr>
          <w:p w14:paraId="1F7E7417" w14:textId="711FB690" w:rsidR="002B336A" w:rsidRPr="00094888" w:rsidRDefault="003D31AC">
            <w:pPr>
              <w:rPr>
                <w:rFonts w:ascii="仿宋" w:eastAsia="仿宋" w:hAnsi="仿宋"/>
                <w:sz w:val="32"/>
                <w:szCs w:val="32"/>
              </w:rPr>
            </w:pPr>
            <w:r w:rsidRPr="003D31AC">
              <w:rPr>
                <w:rFonts w:ascii="仿宋" w:eastAsia="仿宋" w:hAnsi="仿宋" w:hint="eastAsia"/>
                <w:sz w:val="32"/>
                <w:szCs w:val="32"/>
              </w:rPr>
              <w:t>国家绿色工厂、绿色园区和绿色供应链管理示范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企业、</w:t>
            </w:r>
            <w:r w:rsidRPr="008A633D">
              <w:rPr>
                <w:rFonts w:ascii="仿宋" w:eastAsia="仿宋" w:hAnsi="仿宋" w:cs="仿宋_GB2312" w:hint="eastAsia"/>
                <w:sz w:val="32"/>
                <w:szCs w:val="32"/>
              </w:rPr>
              <w:t>绿色设计产品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；省级</w:t>
            </w:r>
            <w:r w:rsidR="006C1DDA" w:rsidRPr="003D31AC">
              <w:rPr>
                <w:rFonts w:ascii="仿宋" w:eastAsia="仿宋" w:hAnsi="仿宋" w:hint="eastAsia"/>
                <w:sz w:val="32"/>
                <w:szCs w:val="32"/>
              </w:rPr>
              <w:t>绿色工厂、绿色园区和绿色供应链管理示范</w:t>
            </w:r>
            <w:r w:rsidR="006C1DDA">
              <w:rPr>
                <w:rFonts w:ascii="仿宋" w:eastAsia="仿宋" w:hAnsi="仿宋" w:hint="eastAsia"/>
                <w:sz w:val="32"/>
                <w:szCs w:val="32"/>
              </w:rPr>
              <w:t>企业；公共机构节能示范单位</w:t>
            </w:r>
            <w:r w:rsidR="00126B4D" w:rsidRPr="00094888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B336A" w14:paraId="3273EB7D" w14:textId="77777777" w:rsidTr="00424952">
        <w:tc>
          <w:tcPr>
            <w:tcW w:w="2547" w:type="dxa"/>
            <w:vAlign w:val="center"/>
          </w:tcPr>
          <w:p w14:paraId="799A4959" w14:textId="5F05C532" w:rsidR="002B336A" w:rsidRPr="00094888" w:rsidRDefault="00EE3EAA">
            <w:pPr>
              <w:rPr>
                <w:rFonts w:ascii="楷体" w:eastAsia="楷体" w:hAnsi="楷体"/>
                <w:sz w:val="32"/>
                <w:szCs w:val="32"/>
              </w:rPr>
            </w:pPr>
            <w:r w:rsidRPr="00094888">
              <w:rPr>
                <w:rFonts w:ascii="楷体" w:eastAsia="楷体" w:hAnsi="楷体" w:hint="eastAsia"/>
                <w:sz w:val="32"/>
                <w:szCs w:val="32"/>
              </w:rPr>
              <w:t>四、能力建设</w:t>
            </w:r>
          </w:p>
        </w:tc>
        <w:tc>
          <w:tcPr>
            <w:tcW w:w="5749" w:type="dxa"/>
          </w:tcPr>
          <w:p w14:paraId="2EFCC73B" w14:textId="462AC04A" w:rsidR="002B336A" w:rsidRDefault="00126B4D">
            <w:pPr>
              <w:rPr>
                <w:rFonts w:ascii="仿宋" w:eastAsia="仿宋" w:hAnsi="仿宋"/>
                <w:sz w:val="32"/>
                <w:szCs w:val="32"/>
              </w:rPr>
            </w:pPr>
            <w:r w:rsidRPr="00094888">
              <w:rPr>
                <w:rFonts w:ascii="仿宋" w:eastAsia="仿宋" w:hAnsi="仿宋" w:hint="eastAsia"/>
                <w:sz w:val="32"/>
                <w:szCs w:val="32"/>
              </w:rPr>
              <w:t>节能（循环经济）能力（平台）建设</w:t>
            </w:r>
            <w:r w:rsidR="005009FA"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="005009FA" w:rsidRPr="00094888">
              <w:rPr>
                <w:rFonts w:ascii="仿宋" w:eastAsia="仿宋" w:hAnsi="仿宋" w:hint="eastAsia"/>
                <w:sz w:val="32"/>
                <w:szCs w:val="32"/>
              </w:rPr>
              <w:t>重点用能单位</w:t>
            </w:r>
            <w:r w:rsidR="005009FA">
              <w:rPr>
                <w:rFonts w:ascii="仿宋" w:eastAsia="仿宋" w:hAnsi="仿宋" w:hint="eastAsia"/>
                <w:sz w:val="32"/>
                <w:szCs w:val="32"/>
              </w:rPr>
              <w:t>一级</w:t>
            </w:r>
            <w:r w:rsidR="005009FA" w:rsidRPr="00094888">
              <w:rPr>
                <w:rFonts w:ascii="仿宋" w:eastAsia="仿宋" w:hAnsi="仿宋" w:hint="eastAsia"/>
                <w:sz w:val="32"/>
                <w:szCs w:val="32"/>
              </w:rPr>
              <w:t>能耗在线监测系统企业端建设项目</w:t>
            </w:r>
            <w:r w:rsidRPr="00094888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</w:tbl>
    <w:p w14:paraId="4B7133B7" w14:textId="77777777" w:rsidR="00117023" w:rsidRPr="00117023" w:rsidRDefault="00117023">
      <w:pPr>
        <w:rPr>
          <w:rFonts w:ascii="仿宋" w:eastAsia="仿宋" w:hAnsi="仿宋"/>
          <w:sz w:val="32"/>
          <w:szCs w:val="32"/>
        </w:rPr>
      </w:pPr>
    </w:p>
    <w:sectPr w:rsidR="00117023" w:rsidRPr="0011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E7AA" w14:textId="77777777" w:rsidR="00A87F3A" w:rsidRDefault="00A87F3A" w:rsidP="00117023">
      <w:r>
        <w:separator/>
      </w:r>
    </w:p>
  </w:endnote>
  <w:endnote w:type="continuationSeparator" w:id="0">
    <w:p w14:paraId="5289467A" w14:textId="77777777" w:rsidR="00A87F3A" w:rsidRDefault="00A87F3A" w:rsidP="001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472F" w14:textId="77777777" w:rsidR="00A87F3A" w:rsidRDefault="00A87F3A" w:rsidP="00117023">
      <w:r>
        <w:separator/>
      </w:r>
    </w:p>
  </w:footnote>
  <w:footnote w:type="continuationSeparator" w:id="0">
    <w:p w14:paraId="6A445687" w14:textId="77777777" w:rsidR="00A87F3A" w:rsidRDefault="00A87F3A" w:rsidP="0011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1"/>
    <w:rsid w:val="00094888"/>
    <w:rsid w:val="00117023"/>
    <w:rsid w:val="00126B4D"/>
    <w:rsid w:val="002B336A"/>
    <w:rsid w:val="002E0147"/>
    <w:rsid w:val="00306327"/>
    <w:rsid w:val="00377D44"/>
    <w:rsid w:val="003D31AC"/>
    <w:rsid w:val="00424952"/>
    <w:rsid w:val="00440B1A"/>
    <w:rsid w:val="00444230"/>
    <w:rsid w:val="004D6D1C"/>
    <w:rsid w:val="005009FA"/>
    <w:rsid w:val="00560E8F"/>
    <w:rsid w:val="005C148D"/>
    <w:rsid w:val="006033F0"/>
    <w:rsid w:val="00650D2B"/>
    <w:rsid w:val="006C1DDA"/>
    <w:rsid w:val="00771E92"/>
    <w:rsid w:val="007C651B"/>
    <w:rsid w:val="00895676"/>
    <w:rsid w:val="00932ACE"/>
    <w:rsid w:val="00A83840"/>
    <w:rsid w:val="00A87F3A"/>
    <w:rsid w:val="00AF03BE"/>
    <w:rsid w:val="00B3300A"/>
    <w:rsid w:val="00BB79EE"/>
    <w:rsid w:val="00C82321"/>
    <w:rsid w:val="00ED5FB1"/>
    <w:rsid w:val="00EE3EAA"/>
    <w:rsid w:val="00F575EE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B4D8"/>
  <w15:chartTrackingRefBased/>
  <w15:docId w15:val="{7A7E624A-F922-4180-9C7D-3825439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023"/>
    <w:rPr>
      <w:sz w:val="18"/>
      <w:szCs w:val="18"/>
    </w:rPr>
  </w:style>
  <w:style w:type="table" w:styleId="a7">
    <w:name w:val="Table Grid"/>
    <w:basedOn w:val="a1"/>
    <w:uiPriority w:val="39"/>
    <w:rsid w:val="002B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frog-power</dc:creator>
  <cp:keywords/>
  <dc:description/>
  <cp:lastModifiedBy>frog-power</cp:lastModifiedBy>
  <cp:revision>6</cp:revision>
  <dcterms:created xsi:type="dcterms:W3CDTF">2023-02-03T09:47:00Z</dcterms:created>
  <dcterms:modified xsi:type="dcterms:W3CDTF">2023-02-21T01:48:00Z</dcterms:modified>
</cp:coreProperties>
</file>