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>2</w:t>
      </w:r>
    </w:p>
    <w:p>
      <w:pPr>
        <w:pStyle w:val="4"/>
        <w:spacing w:line="60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pStyle w:val="8"/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泉州市</w:t>
      </w:r>
      <w:r>
        <w:rPr>
          <w:rFonts w:ascii="方正小标宋简体" w:hAnsi="黑体" w:eastAsia="方正小标宋简体"/>
          <w:sz w:val="44"/>
          <w:szCs w:val="44"/>
        </w:rPr>
        <w:t>工业和信息化</w:t>
      </w:r>
      <w:r>
        <w:rPr>
          <w:rFonts w:hint="eastAsia" w:ascii="方正小标宋简体" w:hAnsi="黑体" w:eastAsia="方正小标宋简体"/>
          <w:sz w:val="44"/>
          <w:szCs w:val="44"/>
        </w:rPr>
        <w:t>市</w:t>
      </w:r>
      <w:r>
        <w:rPr>
          <w:rFonts w:ascii="方正小标宋简体" w:hAnsi="黑体" w:eastAsia="方正小标宋简体"/>
          <w:sz w:val="44"/>
          <w:szCs w:val="44"/>
        </w:rPr>
        <w:t>级龙头</w:t>
      </w:r>
      <w:r>
        <w:rPr>
          <w:rFonts w:hint="eastAsia" w:ascii="方正小标宋简体" w:hAnsi="黑体" w:eastAsia="方正小标宋简体"/>
          <w:sz w:val="44"/>
          <w:szCs w:val="44"/>
        </w:rPr>
        <w:t>企业</w:t>
      </w:r>
    </w:p>
    <w:p>
      <w:pPr>
        <w:pStyle w:val="8"/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pStyle w:val="8"/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申</w:t>
      </w:r>
      <w:r>
        <w:rPr>
          <w:rFonts w:hint="eastAsia" w:ascii="方正小标宋简体" w:hAnsi="黑体" w:eastAsia="方正小标宋简体"/>
          <w:sz w:val="44"/>
          <w:szCs w:val="44"/>
        </w:rPr>
        <w:t xml:space="preserve"> </w:t>
      </w:r>
      <w:r>
        <w:rPr>
          <w:rFonts w:ascii="方正小标宋简体" w:hAnsi="黑体" w:eastAsia="方正小标宋简体"/>
          <w:sz w:val="44"/>
          <w:szCs w:val="44"/>
        </w:rPr>
        <w:t>报</w:t>
      </w:r>
      <w:r>
        <w:rPr>
          <w:rFonts w:hint="eastAsia" w:ascii="方正小标宋简体" w:hAnsi="黑体" w:eastAsia="方正小标宋简体"/>
          <w:sz w:val="44"/>
          <w:szCs w:val="44"/>
        </w:rPr>
        <w:t xml:space="preserve"> </w:t>
      </w:r>
      <w:r>
        <w:rPr>
          <w:rFonts w:ascii="方正小标宋简体" w:hAnsi="黑体" w:eastAsia="方正小标宋简体"/>
          <w:sz w:val="44"/>
          <w:szCs w:val="44"/>
        </w:rPr>
        <w:t>书</w:t>
      </w:r>
    </w:p>
    <w:p>
      <w:pPr>
        <w:pStyle w:val="8"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pStyle w:val="8"/>
        <w:spacing w:line="600" w:lineRule="exact"/>
        <w:ind w:firstLine="1280" w:firstLineChars="4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企业名称：</w:t>
      </w:r>
    </w:p>
    <w:p>
      <w:pPr>
        <w:pStyle w:val="8"/>
        <w:spacing w:line="600" w:lineRule="exact"/>
        <w:ind w:firstLine="1280" w:firstLineChars="400"/>
        <w:jc w:val="left"/>
        <w:rPr>
          <w:rFonts w:ascii="仿宋_GB2312" w:hAnsi="仿宋" w:eastAsia="仿宋_GB2312"/>
          <w:sz w:val="32"/>
          <w:szCs w:val="32"/>
        </w:rPr>
      </w:pPr>
    </w:p>
    <w:p>
      <w:pPr>
        <w:pStyle w:val="8"/>
        <w:spacing w:line="600" w:lineRule="exact"/>
        <w:ind w:firstLine="1280" w:firstLineChars="4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注册地址：</w:t>
      </w:r>
    </w:p>
    <w:p>
      <w:pPr>
        <w:pStyle w:val="8"/>
        <w:spacing w:line="600" w:lineRule="exact"/>
        <w:ind w:firstLine="1920"/>
        <w:jc w:val="left"/>
        <w:rPr>
          <w:rFonts w:ascii="仿宋_GB2312" w:hAnsi="仿宋" w:eastAsia="仿宋_GB2312"/>
          <w:sz w:val="32"/>
          <w:szCs w:val="32"/>
        </w:rPr>
      </w:pPr>
    </w:p>
    <w:p>
      <w:pPr>
        <w:pStyle w:val="8"/>
        <w:spacing w:line="600" w:lineRule="exact"/>
        <w:ind w:firstLine="1280" w:firstLineChars="4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 系 人：</w:t>
      </w:r>
    </w:p>
    <w:p>
      <w:pPr>
        <w:pStyle w:val="8"/>
        <w:spacing w:line="600" w:lineRule="exact"/>
        <w:ind w:firstLine="1920"/>
        <w:jc w:val="left"/>
        <w:rPr>
          <w:rFonts w:ascii="仿宋_GB2312" w:hAnsi="仿宋" w:eastAsia="仿宋_GB2312"/>
          <w:sz w:val="32"/>
          <w:szCs w:val="32"/>
        </w:rPr>
      </w:pPr>
    </w:p>
    <w:p>
      <w:pPr>
        <w:pStyle w:val="8"/>
        <w:spacing w:line="600" w:lineRule="exact"/>
        <w:ind w:firstLine="1280" w:firstLineChars="4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办公电话：</w:t>
      </w:r>
    </w:p>
    <w:p>
      <w:pPr>
        <w:pStyle w:val="8"/>
        <w:spacing w:line="600" w:lineRule="exact"/>
        <w:ind w:firstLine="1920"/>
        <w:jc w:val="left"/>
        <w:rPr>
          <w:rFonts w:ascii="仿宋_GB2312" w:hAnsi="仿宋" w:eastAsia="仿宋_GB2312"/>
          <w:sz w:val="32"/>
          <w:szCs w:val="32"/>
        </w:rPr>
      </w:pPr>
    </w:p>
    <w:p>
      <w:pPr>
        <w:pStyle w:val="8"/>
        <w:spacing w:line="600" w:lineRule="exact"/>
        <w:ind w:firstLine="1280" w:firstLineChars="4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手    机：</w:t>
      </w:r>
    </w:p>
    <w:p>
      <w:pPr>
        <w:pStyle w:val="8"/>
        <w:spacing w:line="600" w:lineRule="exact"/>
        <w:ind w:firstLine="1920"/>
        <w:jc w:val="left"/>
        <w:rPr>
          <w:rFonts w:ascii="仿宋_GB2312" w:hAnsi="仿宋" w:eastAsia="仿宋_GB2312"/>
          <w:sz w:val="32"/>
          <w:szCs w:val="32"/>
        </w:rPr>
      </w:pPr>
    </w:p>
    <w:p>
      <w:pPr>
        <w:pStyle w:val="8"/>
        <w:spacing w:line="600" w:lineRule="exact"/>
        <w:ind w:firstLine="1280" w:firstLineChars="4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    箱：</w:t>
      </w:r>
    </w:p>
    <w:p>
      <w:pPr>
        <w:pStyle w:val="8"/>
        <w:spacing w:line="600" w:lineRule="exact"/>
        <w:ind w:firstLine="1920"/>
        <w:jc w:val="left"/>
        <w:rPr>
          <w:rFonts w:ascii="仿宋_GB2312" w:hAnsi="仿宋" w:eastAsia="仿宋_GB2312"/>
          <w:sz w:val="32"/>
          <w:szCs w:val="32"/>
        </w:rPr>
      </w:pPr>
    </w:p>
    <w:p>
      <w:pPr>
        <w:pStyle w:val="8"/>
        <w:spacing w:line="600" w:lineRule="exact"/>
        <w:ind w:firstLine="1280" w:firstLineChars="4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申报日期：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月</w:t>
      </w:r>
    </w:p>
    <w:p>
      <w:pPr>
        <w:pStyle w:val="8"/>
        <w:spacing w:line="60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pStyle w:val="8"/>
        <w:spacing w:line="60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泉州市</w:t>
      </w:r>
      <w:r>
        <w:rPr>
          <w:rFonts w:hint="eastAsia" w:ascii="仿宋_GB2312" w:hAnsi="仿宋" w:eastAsia="仿宋_GB2312" w:cs="宋体"/>
          <w:sz w:val="32"/>
          <w:szCs w:val="32"/>
        </w:rPr>
        <w:t>工业和信息化</w:t>
      </w:r>
      <w:r>
        <w:rPr>
          <w:rFonts w:hint="eastAsia" w:ascii="仿宋_GB2312" w:hAnsi="仿宋" w:eastAsia="仿宋_GB2312"/>
          <w:sz w:val="32"/>
          <w:szCs w:val="32"/>
        </w:rPr>
        <w:t>局</w:t>
      </w:r>
    </w:p>
    <w:p>
      <w:pPr>
        <w:pStyle w:val="8"/>
        <w:spacing w:line="60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</w:rPr>
        <w:t>年制</w:t>
      </w:r>
      <w:bookmarkStart w:id="0" w:name="_GoBack"/>
      <w:bookmarkEnd w:id="0"/>
    </w:p>
    <w:p>
      <w:pPr>
        <w:pStyle w:val="8"/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泉州市</w:t>
      </w:r>
      <w:r>
        <w:rPr>
          <w:rFonts w:ascii="方正小标宋简体" w:hAnsi="黑体" w:eastAsia="方正小标宋简体"/>
          <w:sz w:val="44"/>
          <w:szCs w:val="44"/>
        </w:rPr>
        <w:t>工业龙头</w:t>
      </w:r>
      <w:r>
        <w:rPr>
          <w:rFonts w:hint="eastAsia" w:ascii="方正小标宋简体" w:hAnsi="黑体" w:eastAsia="方正小标宋简体"/>
          <w:sz w:val="44"/>
          <w:szCs w:val="44"/>
        </w:rPr>
        <w:t>企业</w:t>
      </w:r>
      <w:r>
        <w:rPr>
          <w:rFonts w:ascii="方正小标宋简体" w:hAnsi="黑体" w:eastAsia="方正小标宋简体"/>
          <w:sz w:val="44"/>
          <w:szCs w:val="44"/>
        </w:rPr>
        <w:t>申报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表</w:t>
      </w:r>
    </w:p>
    <w:p>
      <w:pPr>
        <w:pStyle w:val="8"/>
        <w:spacing w:line="600" w:lineRule="exact"/>
        <w:jc w:val="left"/>
        <w:rPr>
          <w:rFonts w:hint="eastAsia" w:ascii="方正小标宋简体" w:hAnsi="黑体" w:eastAsia="方正小标宋简体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一、企业基本情况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935"/>
        <w:gridCol w:w="1261"/>
        <w:gridCol w:w="671"/>
        <w:gridCol w:w="979"/>
        <w:gridCol w:w="653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企业全称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-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注册资本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企业联系人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企业联系人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企业类型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（在所选的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上打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√）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国有□  民营□  台资□  港澳□  外资□  其它□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所属行业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（在所选的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上打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√）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纺织鞋服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石油化工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机械装备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建材家居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eastAsia="zh-CN"/>
              </w:rPr>
              <w:t>（建筑陶瓷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水暖厨卫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石材企业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冶金企业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水泥熟料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工艺制品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纸业包装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健康食品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电子信息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其他（采矿业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电力热水燃气及水生产和供应类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现代物流业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主营产品、技术及服务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8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  <w:t>二、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近三年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  <w:t>生产经营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指标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营业收入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利润总额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总额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资产总计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（亿元）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年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三、企业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发展</w:t>
      </w:r>
      <w:r>
        <w:rPr>
          <w:rFonts w:hint="eastAsia" w:ascii="宋体" w:hAnsi="宋体" w:cs="宋体"/>
          <w:b/>
          <w:kern w:val="0"/>
          <w:sz w:val="28"/>
          <w:szCs w:val="28"/>
        </w:rPr>
        <w:t>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6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（一）企业情况简介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包括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主营业务、行业地位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主要发展特点亮点等。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技术发展水平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企业研发机构、研发投入、研发人才、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产品技术创新和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知识产权等。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）行业带动情况。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企业行业影响力，福建省内配套采购合作情况和对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产业链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上下游带动情况。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申报推荐意见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所填写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本申报表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内容和数据均真实、准确、合法，如有不实，愿承担相应的责任。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报企业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公章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420" w:hanging="480" w:hanging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县（市、区）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工信主管部门推荐意见：</w:t>
            </w:r>
          </w:p>
          <w:p>
            <w:pPr>
              <w:widowControl/>
              <w:spacing w:line="300" w:lineRule="exact"/>
              <w:ind w:left="420" w:hanging="480" w:hanging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签  章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年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pStyle w:val="8"/>
        <w:spacing w:line="600" w:lineRule="exact"/>
        <w:jc w:val="both"/>
        <w:rPr>
          <w:rFonts w:hint="eastAsia" w:ascii="方正小标宋简体" w:hAnsi="黑体" w:eastAsia="方正小标宋简体"/>
          <w:sz w:val="36"/>
          <w:szCs w:val="44"/>
        </w:rPr>
      </w:pPr>
    </w:p>
    <w:p>
      <w:pPr>
        <w:pStyle w:val="8"/>
        <w:spacing w:line="600" w:lineRule="exact"/>
        <w:jc w:val="center"/>
        <w:rPr>
          <w:rFonts w:hint="eastAsia" w:ascii="方正小标宋简体" w:hAnsi="黑体" w:eastAsia="方正小标宋简体"/>
          <w:sz w:val="36"/>
          <w:szCs w:val="44"/>
        </w:rPr>
      </w:pPr>
    </w:p>
    <w:p>
      <w:pPr>
        <w:pStyle w:val="8"/>
        <w:spacing w:line="600" w:lineRule="exact"/>
        <w:jc w:val="center"/>
        <w:rPr>
          <w:rFonts w:hint="eastAsia" w:ascii="方正小标宋简体" w:hAnsi="黑体" w:eastAsia="方正小标宋简体"/>
          <w:sz w:val="36"/>
          <w:szCs w:val="44"/>
        </w:rPr>
      </w:pPr>
    </w:p>
    <w:p>
      <w:pPr>
        <w:pStyle w:val="8"/>
        <w:spacing w:line="600" w:lineRule="exact"/>
        <w:jc w:val="center"/>
        <w:rPr>
          <w:rFonts w:ascii="方正小标宋简体" w:hAnsi="黑体" w:eastAsia="方正小标宋简体"/>
          <w:sz w:val="36"/>
          <w:szCs w:val="44"/>
        </w:rPr>
      </w:pPr>
      <w:r>
        <w:rPr>
          <w:rFonts w:hint="eastAsia" w:ascii="方正小标宋简体" w:hAnsi="黑体" w:eastAsia="方正小标宋简体"/>
          <w:sz w:val="36"/>
          <w:szCs w:val="44"/>
        </w:rPr>
        <w:t>承  诺  书</w:t>
      </w:r>
    </w:p>
    <w:p>
      <w:pPr>
        <w:pStyle w:val="8"/>
        <w:spacing w:line="600" w:lineRule="exact"/>
        <w:jc w:val="center"/>
        <w:rPr>
          <w:b/>
          <w:bCs/>
          <w:sz w:val="44"/>
          <w:szCs w:val="44"/>
        </w:rPr>
      </w:pPr>
    </w:p>
    <w:p>
      <w:pPr>
        <w:pStyle w:val="8"/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本单位承诺：</w:t>
      </w:r>
    </w:p>
    <w:p>
      <w:pPr>
        <w:pStyle w:val="8"/>
        <w:spacing w:line="600" w:lineRule="exact"/>
        <w:ind w:firstLine="5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1.本申报书中所填写的内容和数据均真实、准确、合法、有效。</w:t>
      </w:r>
    </w:p>
    <w:p>
      <w:pPr>
        <w:pStyle w:val="8"/>
        <w:spacing w:line="600" w:lineRule="exact"/>
        <w:ind w:firstLine="5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2.提供的申报资料和文件内容真实、可靠、事实存在。</w:t>
      </w:r>
    </w:p>
    <w:p>
      <w:pPr>
        <w:pStyle w:val="8"/>
        <w:spacing w:line="600" w:lineRule="exact"/>
        <w:ind w:firstLine="5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3.涉及的知识产权（专利权、商业秘密）明晰完整，归属本单位或技术来源正当合法，未剽窃他人成果，未侵犯他人的知识产权或商业秘密。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4.申报表格中所列的（如有）子公司均为集团控股的子公司。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</w:t>
      </w:r>
      <w:r>
        <w:rPr>
          <w:rFonts w:hint="eastAsia" w:ascii="仿宋_GB2312" w:hAnsi="仿宋" w:eastAsia="仿宋_GB2312" w:cs="仿宋"/>
          <w:sz w:val="32"/>
          <w:szCs w:val="32"/>
        </w:rPr>
        <w:t>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 w:cs="仿宋"/>
          <w:sz w:val="32"/>
          <w:szCs w:val="32"/>
        </w:rPr>
        <w:t>年内，企业无不良信用记录、未</w:t>
      </w:r>
      <w:r>
        <w:rPr>
          <w:rFonts w:ascii="仿宋_GB2312" w:hAnsi="仿宋" w:eastAsia="仿宋_GB2312" w:cs="仿宋"/>
          <w:sz w:val="32"/>
          <w:szCs w:val="32"/>
        </w:rPr>
        <w:t>涉黑涉恶、</w:t>
      </w:r>
      <w:r>
        <w:rPr>
          <w:rFonts w:hint="eastAsia" w:ascii="仿宋_GB2312" w:hAnsi="仿宋" w:eastAsia="仿宋_GB2312" w:cs="仿宋"/>
          <w:sz w:val="32"/>
          <w:szCs w:val="32"/>
        </w:rPr>
        <w:t>且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未发生重大安全、质量事故、超能耗限额标准或严重环境违法等行为。</w:t>
      </w:r>
    </w:p>
    <w:p>
      <w:pPr>
        <w:pStyle w:val="8"/>
        <w:spacing w:line="600" w:lineRule="exact"/>
        <w:ind w:firstLine="56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若发生与上述承诺相违背的事实，由本单位承担相应法律责任。</w:t>
      </w:r>
    </w:p>
    <w:p>
      <w:pPr>
        <w:pStyle w:val="8"/>
        <w:spacing w:line="60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pStyle w:val="8"/>
        <w:spacing w:line="600" w:lineRule="exact"/>
        <w:ind w:right="560" w:firstLine="3520" w:firstLineChars="1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法定代表人（签章）：</w:t>
      </w:r>
    </w:p>
    <w:p>
      <w:pPr>
        <w:pStyle w:val="8"/>
        <w:spacing w:line="600" w:lineRule="exact"/>
        <w:ind w:right="560" w:firstLine="3520" w:firstLineChars="11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单位（盖章）：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>
      <w:pPr>
        <w:pStyle w:val="8"/>
        <w:spacing w:line="600" w:lineRule="exact"/>
        <w:ind w:right="560" w:firstLine="3520" w:firstLineChars="11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年    月    日 </w:t>
      </w:r>
    </w:p>
    <w:p/>
    <w:p/>
    <w:sectPr>
      <w:footerReference r:id="rId3" w:type="default"/>
      <w:footerReference r:id="rId4" w:type="even"/>
      <w:pgSz w:w="11906" w:h="16838"/>
      <w:pgMar w:top="1701" w:right="1588" w:bottom="1701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BC93B0-ACD2-4F9D-ABD2-6F6B950843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C26EE35-1C5D-4484-98D0-00616C27E7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F68A7F2-0CC8-4F4E-AAEF-678B36197E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4899D6D-68A4-4439-9D89-182EA87B529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D2CFBB1-4FDD-4A0D-8C2D-4C4D967E91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1CE4534C"/>
    <w:rsid w:val="1CE4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000000"/>
      <w:kern w:val="0"/>
      <w:sz w:val="24"/>
      <w:szCs w:val="20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2024-08-07T08:59:00Z</dcterms:created>
  <dc:creator>ㅤㅤ</dc:creator>
  <cp:lastModifiedBy>ㅤㅤ</cp:lastModifiedBy>
  <dcterms:modified xsi:type="dcterms:W3CDTF">2024-08-07T09:00:30Z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2DC2F4FDF3D442D29CCCBB254C1B7679_11</vt:lpwstr>
  </property>
</Properties>
</file>