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7" w:beforeLines="50" w:after="157" w:afterLines="50"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附件5</w:t>
      </w:r>
    </w:p>
    <w:p>
      <w:pPr>
        <w:spacing w:line="560" w:lineRule="exact"/>
        <w:jc w:val="center"/>
        <w:outlineLvl w:val="9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试点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企业数字化改造项目验收</w:t>
      </w:r>
    </w:p>
    <w:p>
      <w:pPr>
        <w:spacing w:line="560" w:lineRule="exact"/>
        <w:jc w:val="center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服务项目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采购需求</w:t>
      </w:r>
    </w:p>
    <w:p>
      <w:pPr>
        <w:widowControl w:val="0"/>
        <w:numPr>
          <w:ilvl w:val="-1"/>
          <w:numId w:val="0"/>
        </w:numPr>
        <w:wordWrap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</w:pPr>
    </w:p>
    <w:p>
      <w:pPr>
        <w:widowControl w:val="0"/>
        <w:numPr>
          <w:ilvl w:val="-1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  <w:t>针对不少于600家试点企业改造项目完成情况开展项目验收：</w:t>
      </w:r>
    </w:p>
    <w:p>
      <w:pPr>
        <w:widowControl w:val="0"/>
        <w:numPr>
          <w:ilvl w:val="-1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对试点企业提供的数字化改造佐证材料开展书面审核；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按行业及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分批次制定入企计划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试点企业提前做好数字化改造佐证材料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收集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等工作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审核材料完整性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准确性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40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依据改造合同或改造方案等材料，逐家到试点企业现场核查改造项目真实性，识别并防范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试点企业“新瓶装旧酒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建而不用”及“抽屉协议”等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骗补行为。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结合试点企业此次改造项目的应用场景、所属行业及经营情况，对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企业数字化改造项目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成效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量化指标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前后的情况对比分析，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核查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成效真实性、准确性。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.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复核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评测结果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/>
          <w:sz w:val="32"/>
          <w:szCs w:val="40"/>
        </w:rPr>
        <w:t>配合审计机构确认</w:t>
      </w:r>
      <w:r>
        <w:rPr>
          <w:rFonts w:hint="default" w:ascii="Times New Roman" w:hAnsi="Times New Roman" w:eastAsia="仿宋_GB2312" w:cs="Times New Roman"/>
          <w:sz w:val="32"/>
          <w:szCs w:val="40"/>
          <w:u w:val="none"/>
          <w:lang w:val="en-US" w:eastAsia="zh-CN"/>
        </w:rPr>
        <w:t>试点企业数字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化投入、核算奖补金额等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，并结合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项目真实性结果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，逐家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出具</w:t>
      </w:r>
      <w:r>
        <w:rPr>
          <w:rFonts w:hint="default" w:ascii="Times New Roman" w:hAnsi="Times New Roman" w:eastAsia="仿宋_GB2312"/>
          <w:sz w:val="32"/>
          <w:szCs w:val="40"/>
          <w:lang w:val="en-US" w:eastAsia="zh-CN"/>
        </w:rPr>
        <w:t>数字化改造项目验收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报告。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配合泉州市工信局完成上级主管部门开展的中期绩效评价、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实施期后绩效评价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widowControl/>
        <w:wordWrap/>
        <w:adjustRightInd/>
        <w:snapToGrid/>
        <w:spacing w:line="560" w:lineRule="exact"/>
        <w:ind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F72839-D6B7-4A3B-BD0F-1FB20051DF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2215672-1C0D-49EC-B31E-30279347EE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D13618-00D8-412B-8098-DB1E63D3D3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777A301-EEBB-4278-9ABB-5045D4167E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10096394"/>
    <w:rsid w:val="0EA43B14"/>
    <w:rsid w:val="10096394"/>
    <w:rsid w:val="12A0561E"/>
    <w:rsid w:val="5CCC49CC"/>
    <w:rsid w:val="723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2025-09-12T07:17:00Z</dcterms:created>
  <dc:creator>ㅤㅤ</dc:creator>
  <cp:lastModifiedBy>ㅤㅤ</cp:lastModifiedBy>
  <dcterms:modified xsi:type="dcterms:W3CDTF">2025-09-12T07:20:23Z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6401C01588BF46E9844C7BEA1A866DCC_13</vt:lpwstr>
  </property>
</Properties>
</file>