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rPr>
          <w:rFonts w:ascii="方正黑体_GBK" w:eastAsia="方正黑体_GBK"/>
          <w:sz w:val="32"/>
          <w:szCs w:val="32"/>
        </w:rPr>
      </w:pPr>
    </w:p>
    <w:p>
      <w:pPr>
        <w:jc w:val="center"/>
        <w:rPr>
          <w:rFonts w:eastAsia="方正小标宋简体"/>
          <w:color w:val="auto"/>
          <w:sz w:val="44"/>
          <w:szCs w:val="44"/>
          <w:u w:val="none"/>
        </w:rPr>
      </w:pPr>
      <w:r>
        <w:rPr>
          <w:rFonts w:hint="eastAsia" w:eastAsia="方正小标宋简体"/>
          <w:color w:val="auto"/>
          <w:sz w:val="44"/>
          <w:szCs w:val="44"/>
          <w:u w:val="none"/>
          <w:lang w:eastAsia="zh-CN"/>
        </w:rPr>
        <w:t>福建省工信厅制造业</w:t>
      </w:r>
      <w:r>
        <w:rPr>
          <w:rFonts w:eastAsia="方正小标宋简体"/>
          <w:color w:val="auto"/>
          <w:sz w:val="44"/>
          <w:szCs w:val="44"/>
          <w:u w:val="none"/>
        </w:rPr>
        <w:t>中试</w:t>
      </w:r>
      <w:r>
        <w:rPr>
          <w:rFonts w:hint="eastAsia" w:eastAsia="方正小标宋简体"/>
          <w:color w:val="auto"/>
          <w:sz w:val="44"/>
          <w:szCs w:val="44"/>
          <w:u w:val="none"/>
          <w:lang w:eastAsia="zh-CN"/>
        </w:rPr>
        <w:t>服务</w:t>
      </w:r>
      <w:r>
        <w:rPr>
          <w:rFonts w:eastAsia="方正小标宋简体"/>
          <w:color w:val="auto"/>
          <w:sz w:val="44"/>
          <w:szCs w:val="44"/>
          <w:u w:val="none"/>
        </w:rPr>
        <w:t>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eastAsia="方正小标宋简体"/>
          <w:color w:val="auto"/>
          <w:sz w:val="52"/>
          <w:szCs w:val="52"/>
          <w:u w:val="none"/>
        </w:rPr>
      </w:pPr>
      <w:r>
        <w:rPr>
          <w:rFonts w:eastAsia="方正小标宋简体"/>
          <w:color w:val="auto"/>
          <w:sz w:val="52"/>
          <w:szCs w:val="52"/>
          <w:u w:val="none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eastAsia="方正小标宋简体"/>
          <w:color w:val="auto"/>
          <w:sz w:val="52"/>
          <w:szCs w:val="52"/>
          <w:u w:val="none"/>
          <w:lang w:eastAsia="zh-CN"/>
        </w:rPr>
      </w:pPr>
      <w:r>
        <w:rPr>
          <w:rFonts w:hint="eastAsia" w:eastAsia="方正小标宋简体"/>
          <w:color w:val="auto"/>
          <w:sz w:val="52"/>
          <w:szCs w:val="52"/>
          <w:u w:val="none"/>
          <w:lang w:eastAsia="zh-CN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eastAsia="方正小标宋简体"/>
          <w:color w:val="auto"/>
          <w:sz w:val="52"/>
          <w:szCs w:val="52"/>
          <w:u w:val="none"/>
          <w:lang w:eastAsia="zh-CN"/>
        </w:rPr>
      </w:pPr>
      <w:r>
        <w:rPr>
          <w:rFonts w:hint="eastAsia" w:eastAsia="方正小标宋简体"/>
          <w:color w:val="auto"/>
          <w:sz w:val="52"/>
          <w:szCs w:val="52"/>
          <w:u w:val="none"/>
          <w:lang w:eastAsia="zh-CN"/>
        </w:rPr>
        <w:t>书</w:t>
      </w: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pStyle w:val="6"/>
      </w:pP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平台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名称：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      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</w:t>
      </w: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申报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单位（盖章）：</w:t>
      </w:r>
      <w:bookmarkStart w:id="0" w:name="_Hlk97540319"/>
      <w:bookmarkEnd w:id="0"/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</w:t>
      </w: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联系人及电话：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  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</w:t>
      </w: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推荐单位（盖章）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</w:t>
      </w: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填报日期：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月    日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</w:t>
      </w:r>
    </w:p>
    <w:p/>
    <w:p/>
    <w:p>
      <w:pPr>
        <w:rPr>
          <w:b/>
          <w:bCs/>
          <w:sz w:val="36"/>
        </w:rPr>
      </w:pPr>
    </w:p>
    <w:p>
      <w:pPr>
        <w:pStyle w:val="6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pStyle w:val="7"/>
        <w:rPr>
          <w:rFonts w:hint="eastAsia"/>
          <w:lang w:eastAsia="zh-CN"/>
        </w:rPr>
      </w:pPr>
    </w:p>
    <w:p>
      <w:pPr>
        <w:pStyle w:val="6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6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eastAsia="zh-CN" w:bidi="ar-SA"/>
        </w:rPr>
        <w:t>填报说明</w:t>
      </w:r>
    </w:p>
    <w:p>
      <w:pPr>
        <w:pStyle w:val="7"/>
        <w:rPr>
          <w:rFonts w:hint="eastAsia"/>
          <w:sz w:val="32"/>
          <w:szCs w:val="32"/>
          <w:lang w:val="en-US" w:eastAsia="zh-CN"/>
        </w:rPr>
      </w:pPr>
    </w:p>
    <w:p>
      <w:pPr>
        <w:pStyle w:val="11"/>
        <w:ind w:firstLine="6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一、福建省工信厅制造业中试服务平台申报书由申请表、佐证材料和其他证明材料组成，材料内容不得涉及国家秘密。</w:t>
      </w:r>
    </w:p>
    <w:p>
      <w:pPr>
        <w:pStyle w:val="11"/>
        <w:ind w:firstLine="6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二、应选择申请认定或入库培育。</w:t>
      </w:r>
    </w:p>
    <w:p>
      <w:pPr>
        <w:pStyle w:val="11"/>
        <w:ind w:firstLine="6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三、平台名称按“服务领域+中试服务平台”填写。</w:t>
      </w:r>
    </w:p>
    <w:p>
      <w:pPr>
        <w:pStyle w:val="11"/>
        <w:ind w:firstLine="600"/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四、所属行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业领域：请按《制造业中试服务平台重点产业领域》</w:t>
      </w:r>
      <w:r>
        <w:rPr>
          <w:rFonts w:hint="eastAsia" w:ascii="仿宋_GB2312" w:hAnsi="仿宋_GB2312" w:eastAsia="仿宋_GB2312" w:cs="仿宋_GB2312"/>
          <w:sz w:val="30"/>
          <w:szCs w:val="30"/>
          <w:lang w:eastAsia="zh"/>
        </w:rPr>
        <w:t>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重点产业链</w:t>
      </w:r>
      <w:r>
        <w:rPr>
          <w:rFonts w:hint="eastAsia" w:ascii="仿宋_GB2312" w:hAnsi="仿宋_GB2312" w:eastAsia="仿宋_GB2312" w:cs="仿宋_GB2312"/>
          <w:sz w:val="30"/>
          <w:szCs w:val="30"/>
          <w:lang w:eastAsia="zh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填写，其中：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电子信息包括集成电路、新型显示、新型储能电池；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软件和信息技术服务；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机械装备包括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智能制造装备、汽车、工程机械、农机装备、海工装备、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能源装备、新型电力装备；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石油化工包括精炼石油产品制造、基础化学原料制造</w:t>
      </w:r>
      <w:r>
        <w:rPr>
          <w:rFonts w:hint="eastAsia" w:ascii="仿宋_GB2312" w:hAnsi="仿宋_GB2312" w:eastAsia="仿宋_GB2312" w:cs="仿宋_GB2312"/>
          <w:sz w:val="30"/>
          <w:szCs w:val="30"/>
        </w:rPr>
        <w:t>和合成材料制造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、精细化学品制造、橡胶制品和塑料制品制造；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</w:rPr>
        <w:t>纺织鞋服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包括纺织、</w:t>
      </w:r>
      <w:r>
        <w:rPr>
          <w:rFonts w:hint="eastAsia" w:ascii="仿宋_GB2312" w:hAnsi="仿宋_GB2312" w:eastAsia="仿宋_GB2312" w:cs="仿宋_GB2312"/>
          <w:sz w:val="30"/>
          <w:szCs w:val="30"/>
        </w:rPr>
        <w:t>服装制鞋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0"/>
          <w:szCs w:val="30"/>
        </w:rPr>
        <w:t>生物医药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包括创新药、高端医疗器械；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农副食品加工及食品制造；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.冶金包括钢铁、有色金属；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新型储能技术。</w:t>
      </w:r>
    </w:p>
    <w:p>
      <w:pPr>
        <w:ind w:firstLine="600" w:firstLineChars="200"/>
        <w:rPr>
          <w:rFonts w:hint="eastAsia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五、“近年来开展的中试服务项目”时间范围从2024年截至申报之日。</w:t>
      </w:r>
    </w:p>
    <w:p>
      <w:pPr>
        <w:ind w:firstLine="600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六、申报单位承诺由法人代表签字并加盖公章。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七、申报书纸质版请使用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A4纸双面印刷、标注页码、装订平整。</w:t>
      </w:r>
    </w:p>
    <w:p>
      <w:pPr>
        <w:pStyle w:val="6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11"/>
        <w:jc w:val="both"/>
        <w:rPr>
          <w:rFonts w:hint="eastAsia"/>
        </w:rPr>
      </w:pPr>
    </w:p>
    <w:p>
      <w:pPr>
        <w:rPr>
          <w:rFonts w:hint="eastAsia"/>
        </w:rPr>
      </w:pPr>
    </w:p>
    <w:p>
      <w:pPr>
        <w:jc w:val="both"/>
        <w:rPr>
          <w:color w:val="auto"/>
          <w:sz w:val="36"/>
          <w:szCs w:val="36"/>
          <w:u w:val="none"/>
        </w:rPr>
      </w:pPr>
      <w:r>
        <w:rPr>
          <w:rFonts w:hint="eastAsia" w:eastAsia="方正小标宋简体"/>
          <w:color w:val="auto"/>
          <w:sz w:val="36"/>
          <w:szCs w:val="36"/>
          <w:u w:val="none"/>
          <w:lang w:eastAsia="zh-CN"/>
        </w:rPr>
        <w:t>福建省工信厅制造业</w:t>
      </w:r>
      <w:r>
        <w:rPr>
          <w:rFonts w:eastAsia="方正小标宋简体"/>
          <w:color w:val="auto"/>
          <w:sz w:val="36"/>
          <w:szCs w:val="36"/>
          <w:u w:val="none"/>
        </w:rPr>
        <w:t>中试</w:t>
      </w:r>
      <w:r>
        <w:rPr>
          <w:rFonts w:hint="eastAsia" w:eastAsia="方正小标宋简体"/>
          <w:color w:val="auto"/>
          <w:sz w:val="36"/>
          <w:szCs w:val="36"/>
          <w:u w:val="none"/>
          <w:lang w:eastAsia="zh-CN"/>
        </w:rPr>
        <w:t>服务</w:t>
      </w:r>
      <w:r>
        <w:rPr>
          <w:rFonts w:eastAsia="方正小标宋简体"/>
          <w:color w:val="auto"/>
          <w:sz w:val="36"/>
          <w:szCs w:val="36"/>
          <w:u w:val="none"/>
        </w:rPr>
        <w:t>平台认定</w:t>
      </w:r>
      <w:r>
        <w:rPr>
          <w:rFonts w:hint="eastAsia" w:eastAsia="方正小标宋简体"/>
          <w:color w:val="auto"/>
          <w:sz w:val="36"/>
          <w:szCs w:val="36"/>
          <w:u w:val="none"/>
          <w:lang w:eastAsia="zh-CN"/>
        </w:rPr>
        <w:t>（培育）</w:t>
      </w:r>
      <w:r>
        <w:rPr>
          <w:rFonts w:eastAsia="方正小标宋简体"/>
          <w:color w:val="auto"/>
          <w:sz w:val="36"/>
          <w:szCs w:val="36"/>
          <w:u w:val="none"/>
        </w:rPr>
        <w:t>申请表</w:t>
      </w:r>
    </w:p>
    <w:tbl>
      <w:tblPr>
        <w:tblStyle w:val="1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336"/>
        <w:gridCol w:w="87"/>
        <w:gridCol w:w="850"/>
        <w:gridCol w:w="479"/>
        <w:gridCol w:w="854"/>
        <w:gridCol w:w="831"/>
        <w:gridCol w:w="1362"/>
        <w:gridCol w:w="374"/>
        <w:gridCol w:w="808"/>
        <w:gridCol w:w="74"/>
        <w:gridCol w:w="197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 w:eastAsia="黑体"/>
                <w:b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eastAsia="黑体"/>
                <w:bCs/>
                <w:color w:val="auto"/>
                <w:kern w:val="21"/>
                <w:sz w:val="28"/>
                <w:szCs w:val="28"/>
                <w:u w:val="none"/>
              </w:rPr>
              <w:t>一、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平台</w:t>
            </w:r>
            <w:r>
              <w:rPr>
                <w:rFonts w:eastAsia="黑体"/>
                <w:bCs/>
                <w:color w:val="auto"/>
                <w:kern w:val="21"/>
                <w:sz w:val="28"/>
                <w:szCs w:val="28"/>
                <w:u w:val="none"/>
              </w:rPr>
              <w:t>基本情况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（申请认定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sym w:font="Wingdings 2" w:char="00A3"/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val="en-US" w:eastAsia="zh-CN"/>
              </w:rPr>
              <w:t xml:space="preserve">    申请入库培育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sym w:font="Wingdings 2" w:char="00A3"/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平台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名称</w:t>
            </w:r>
          </w:p>
        </w:tc>
        <w:tc>
          <w:tcPr>
            <w:tcW w:w="7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平台地址</w:t>
            </w:r>
          </w:p>
        </w:tc>
        <w:tc>
          <w:tcPr>
            <w:tcW w:w="7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平台负责人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姓名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联系方式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单位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/>
                <w:color w:val="auto"/>
                <w:kern w:val="21"/>
                <w:sz w:val="24"/>
                <w:szCs w:val="20"/>
                <w:u w:val="none"/>
                <w:lang w:val="en"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职务</w:t>
            </w:r>
            <w:r>
              <w:rPr>
                <w:rFonts w:hint="default"/>
                <w:color w:val="auto"/>
                <w:kern w:val="21"/>
                <w:sz w:val="24"/>
                <w:szCs w:val="20"/>
                <w:u w:val="none"/>
                <w:lang w:val="en" w:eastAsia="zh-CN"/>
              </w:rPr>
              <w:t>/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" w:eastAsia="zh-CN"/>
              </w:rPr>
              <w:t>职称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b/>
                <w:bCs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平台</w:t>
            </w:r>
            <w:r>
              <w:rPr>
                <w:rFonts w:hint="eastAsia" w:ascii="Times New Roman" w:hAnsi="Times New Roman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姓名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联系方式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所属行业领域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建设时间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依托单位名称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lef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统一社会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信用代码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lef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合作单位名称</w:t>
            </w:r>
          </w:p>
        </w:tc>
        <w:tc>
          <w:tcPr>
            <w:tcW w:w="7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1.</w:t>
            </w:r>
          </w:p>
          <w:p>
            <w:pPr>
              <w:spacing w:line="400" w:lineRule="exact"/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2.</w:t>
            </w:r>
          </w:p>
          <w:p>
            <w:pPr>
              <w:spacing w:line="400" w:lineRule="exact"/>
              <w:rPr>
                <w:rFonts w:hint="default"/>
                <w:color w:val="auto"/>
                <w:u w:val="none"/>
                <w:lang w:val="en-US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中试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基础条件</w:t>
            </w:r>
          </w:p>
        </w:tc>
        <w:tc>
          <w:tcPr>
            <w:tcW w:w="1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场地面积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自有面积（平方米）</w:t>
            </w:r>
          </w:p>
        </w:tc>
        <w:tc>
          <w:tcPr>
            <w:tcW w:w="4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1"/>
                <w:u w:val="none"/>
              </w:rPr>
            </w:pPr>
            <w:r>
              <w:rPr>
                <w:color w:val="auto"/>
                <w:kern w:val="21"/>
                <w:sz w:val="24"/>
                <w:szCs w:val="21"/>
                <w:u w:val="none"/>
              </w:rPr>
              <w:t>租用面积（平方米）</w:t>
            </w:r>
          </w:p>
        </w:tc>
        <w:tc>
          <w:tcPr>
            <w:tcW w:w="4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中试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设备数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（台/套）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中试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设备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原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值（万元）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已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建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中试生产线</w:t>
            </w:r>
          </w:p>
        </w:tc>
        <w:tc>
          <w:tcPr>
            <w:tcW w:w="7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1.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2.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/>
                <w:color w:val="auto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行业资质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1"/>
                <w:szCs w:val="21"/>
                <w:u w:val="none"/>
                <w:lang w:eastAsia="zh-CN"/>
              </w:rPr>
              <w:t>（与中试服务相关的工程设计、试验检测等资质）</w:t>
            </w:r>
          </w:p>
        </w:tc>
        <w:tc>
          <w:tcPr>
            <w:tcW w:w="7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afterLines="0" w:line="400" w:lineRule="exact"/>
              <w:jc w:val="left"/>
              <w:rPr>
                <w:rFonts w:hint="default"/>
                <w:color w:val="auto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u w:val="none"/>
                <w:lang w:val="en-US" w:eastAsia="zh-CN"/>
              </w:rPr>
            </w:pPr>
          </w:p>
          <w:p>
            <w:pPr>
              <w:pStyle w:val="4"/>
              <w:rPr>
                <w:rFonts w:hint="default"/>
                <w:color w:val="auto"/>
                <w:u w:val="none"/>
                <w:lang w:val="en-US" w:eastAsia="zh-CN"/>
              </w:rPr>
            </w:pPr>
          </w:p>
          <w:p>
            <w:pPr>
              <w:rPr>
                <w:rFonts w:hint="default"/>
                <w:color w:val="auto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u w:val="none"/>
                <w:lang w:val="en-US" w:eastAsia="zh-CN"/>
              </w:rPr>
            </w:pPr>
          </w:p>
          <w:p>
            <w:pPr>
              <w:pStyle w:val="4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人才队伍情况</w:t>
            </w:r>
          </w:p>
        </w:tc>
        <w:tc>
          <w:tcPr>
            <w:tcW w:w="1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  <w:t>工程技术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  <w:t>带头人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  <w:t>姓名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  <w:t>专业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职务</w:t>
            </w:r>
            <w:r>
              <w:rPr>
                <w:rFonts w:hint="default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职称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主要业绩</w:t>
            </w:r>
          </w:p>
        </w:tc>
        <w:tc>
          <w:tcPr>
            <w:tcW w:w="62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/>
                <w:color w:val="auto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从事中试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服务的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专业技术人员数（人）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2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其中本科（含）以上学历及中级（含）以上技术职称的人员占比（%）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安全管理人员数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（人）</w:t>
            </w:r>
          </w:p>
        </w:tc>
        <w:tc>
          <w:tcPr>
            <w:tcW w:w="62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7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Theme="minor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中试服务情况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 w:eastAsiaTheme="minor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上年度</w:t>
            </w:r>
            <w:r>
              <w:rPr>
                <w:rFonts w:hint="default"/>
                <w:color w:val="auto"/>
                <w:kern w:val="21"/>
                <w:sz w:val="24"/>
                <w:szCs w:val="20"/>
                <w:u w:val="none"/>
                <w:lang w:val="en" w:eastAsia="zh-CN"/>
              </w:rPr>
              <w:t>/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" w:eastAsia="zh-CN"/>
              </w:rPr>
              <w:t>申报当年度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中试服务收入（万元）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 w:eastAsiaTheme="minor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上年度</w:t>
            </w:r>
            <w:r>
              <w:rPr>
                <w:rFonts w:hint="default"/>
                <w:color w:val="auto"/>
                <w:kern w:val="21"/>
                <w:sz w:val="24"/>
                <w:szCs w:val="20"/>
                <w:u w:val="none"/>
                <w:lang w:val="en" w:eastAsia="zh-CN"/>
              </w:rPr>
              <w:t>/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" w:eastAsia="zh-CN"/>
              </w:rPr>
              <w:t>申报当年度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服务企业数量（个）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 w:eastAsiaTheme="minor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上年度</w:t>
            </w:r>
            <w:r>
              <w:rPr>
                <w:rFonts w:hint="default"/>
                <w:color w:val="auto"/>
                <w:kern w:val="21"/>
                <w:sz w:val="24"/>
                <w:szCs w:val="20"/>
                <w:u w:val="none"/>
                <w:lang w:val="en" w:eastAsia="zh-CN"/>
              </w:rPr>
              <w:t>/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" w:eastAsia="zh-CN"/>
              </w:rPr>
              <w:t>申报当年度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中试服务项目数量（个）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9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both"/>
              <w:rPr>
                <w:b/>
                <w:color w:val="auto"/>
                <w:kern w:val="21"/>
                <w:sz w:val="28"/>
                <w:szCs w:val="28"/>
                <w:u w:val="none"/>
              </w:rPr>
            </w:pPr>
            <w:r>
              <w:rPr>
                <w:rFonts w:eastAsia="黑体"/>
                <w:bCs/>
                <w:color w:val="auto"/>
                <w:kern w:val="21"/>
                <w:sz w:val="28"/>
                <w:szCs w:val="28"/>
                <w:u w:val="none"/>
              </w:rPr>
              <w:t>二、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平台组织架构及运营模式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（包括机构设置与职责、建设单位支撑作用、建设运营模式等，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500字以内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/>
                <w:color w:val="auto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三、平台建设目标及内容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（包括建设方向、目标、服务内容、行业或区域技术资源整合能力、行业推动作用等，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800字以内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after="120" w:afterLines="0"/>
              <w:jc w:val="both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6"/>
              <w:rPr>
                <w:color w:val="auto"/>
                <w:u w:val="none"/>
              </w:rPr>
            </w:pPr>
          </w:p>
          <w:p>
            <w:pPr>
              <w:pStyle w:val="7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6"/>
              <w:rPr>
                <w:color w:val="auto"/>
                <w:u w:val="none"/>
              </w:rPr>
            </w:pPr>
          </w:p>
          <w:p>
            <w:pPr>
              <w:pStyle w:val="7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6"/>
              <w:rPr>
                <w:color w:val="auto"/>
                <w:u w:val="none"/>
              </w:rPr>
            </w:pPr>
          </w:p>
          <w:p>
            <w:pPr>
              <w:pStyle w:val="7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6"/>
              <w:rPr>
                <w:color w:val="auto"/>
                <w:u w:val="none"/>
              </w:rPr>
            </w:pPr>
          </w:p>
          <w:p>
            <w:pPr>
              <w:pStyle w:val="7"/>
              <w:rPr>
                <w:color w:val="auto"/>
              </w:rPr>
            </w:pPr>
          </w:p>
          <w:p>
            <w:pPr>
              <w:pStyle w:val="2"/>
              <w:ind w:firstLine="0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</w:rPr>
            </w:pPr>
          </w:p>
          <w:p>
            <w:pPr>
              <w:pStyle w:val="2"/>
              <w:ind w:firstLine="0"/>
              <w:rPr>
                <w:color w:val="auto"/>
                <w:u w:val="none"/>
              </w:rPr>
            </w:pPr>
          </w:p>
          <w:p>
            <w:pPr>
              <w:pStyle w:val="2"/>
              <w:ind w:firstLine="0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ind w:left="0" w:leftChars="0" w:firstLine="0" w:firstLineChars="0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四</w:t>
            </w:r>
            <w:r>
              <w:rPr>
                <w:rFonts w:eastAsia="黑体"/>
                <w:bCs/>
                <w:color w:val="auto"/>
                <w:kern w:val="21"/>
                <w:sz w:val="28"/>
                <w:szCs w:val="28"/>
                <w:u w:val="none"/>
              </w:rPr>
              <w:t>、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核心技术能力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（包括平台具备的中试相关核心技术、中试数字化智能化绿色化水平等，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800字以内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340" w:lineRule="exact"/>
              <w:jc w:val="both"/>
              <w:rPr>
                <w:color w:val="auto"/>
                <w:u w:val="none"/>
              </w:rPr>
            </w:pPr>
          </w:p>
          <w:p>
            <w:pPr>
              <w:pStyle w:val="6"/>
              <w:jc w:val="both"/>
              <w:rPr>
                <w:color w:val="auto"/>
                <w:u w:val="none"/>
              </w:rPr>
            </w:pPr>
          </w:p>
          <w:p>
            <w:pPr>
              <w:jc w:val="both"/>
              <w:rPr>
                <w:color w:val="auto"/>
                <w:u w:val="none"/>
              </w:rPr>
            </w:pPr>
          </w:p>
          <w:p>
            <w:pPr>
              <w:pStyle w:val="6"/>
              <w:jc w:val="both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6"/>
              <w:rPr>
                <w:color w:val="auto"/>
                <w:u w:val="none"/>
              </w:rPr>
            </w:pPr>
          </w:p>
          <w:p>
            <w:pPr>
              <w:pStyle w:val="7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6"/>
              <w:rPr>
                <w:color w:val="auto"/>
                <w:u w:val="none"/>
              </w:rPr>
            </w:pPr>
          </w:p>
          <w:p>
            <w:pPr>
              <w:pStyle w:val="7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6"/>
              <w:rPr>
                <w:color w:val="auto"/>
                <w:u w:val="none"/>
              </w:rPr>
            </w:pPr>
          </w:p>
          <w:p>
            <w:pPr>
              <w:pStyle w:val="7"/>
              <w:rPr>
                <w:color w:val="auto"/>
                <w:u w:val="none"/>
              </w:rPr>
            </w:pPr>
          </w:p>
          <w:p>
            <w:pPr>
              <w:pStyle w:val="7"/>
              <w:jc w:val="both"/>
              <w:rPr>
                <w:color w:val="auto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4"/>
              <w:ind w:left="0" w:leftChars="0" w:firstLine="0" w:firstLineChars="0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6"/>
              <w:ind w:firstLine="0" w:firstLineChars="0"/>
              <w:jc w:val="both"/>
              <w:rPr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9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五、中试服务开展情况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（列举近年来开展的重点中试服务项目，包括项目服务内容、服务收入、技术创新点、主要成效、成果转化等情况，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800字以内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340" w:lineRule="exact"/>
              <w:jc w:val="both"/>
              <w:rPr>
                <w:color w:val="auto"/>
                <w:u w:val="none"/>
              </w:rPr>
            </w:pPr>
          </w:p>
          <w:p>
            <w:pPr>
              <w:pStyle w:val="6"/>
              <w:jc w:val="both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1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六、内部管理制度运行情况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（包括对外服务程序、知识产权保护、安全环保等制度的建设及运行情况，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500字以内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 xml:space="preserve"> 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/>
                <w:color w:val="auto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9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七、符合安全、环保等要求情况说明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（主要说明是否具备必须的安全、环保设施设备，是否符合国家和我省安全、环保等方面法律法规和政策要求，中试环境和工艺流程等是否符合国家和省相关标准要求，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300字以内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 xml:space="preserve">  </w:t>
            </w:r>
          </w:p>
          <w:p>
            <w:pPr>
              <w:pStyle w:val="2"/>
              <w:ind w:firstLine="0"/>
              <w:rPr>
                <w:color w:val="auto"/>
              </w:rPr>
            </w:pPr>
          </w:p>
          <w:p>
            <w:pPr>
              <w:pStyle w:val="4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4"/>
              <w:rPr>
                <w:color w:val="auto"/>
              </w:rPr>
            </w:pPr>
          </w:p>
          <w:p>
            <w:pPr>
              <w:pStyle w:val="2"/>
              <w:ind w:left="0" w:leftChars="0" w:firstLine="0" w:firstLineChars="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ind w:firstLine="0"/>
              <w:rPr>
                <w:color w:val="auto"/>
              </w:rPr>
            </w:pPr>
          </w:p>
          <w:p>
            <w:pPr>
              <w:pStyle w:val="2"/>
              <w:ind w:firstLine="0"/>
              <w:rPr>
                <w:color w:val="auto"/>
              </w:rPr>
            </w:pPr>
          </w:p>
          <w:p>
            <w:pPr>
              <w:pStyle w:val="4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4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  <w:jc w:val="center"/>
        </w:trPr>
        <w:tc>
          <w:tcPr>
            <w:tcW w:w="2161" w:type="dxa"/>
            <w:gridSpan w:val="3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line="340" w:lineRule="exact"/>
              <w:ind w:left="0" w:right="0"/>
              <w:rPr>
                <w:rFonts w:ascii="Times New Roman" w:eastAsia="仿宋"/>
                <w:color w:val="auto"/>
                <w:kern w:val="21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val="en-US" w:eastAsia="zh-CN"/>
              </w:rPr>
              <w:t>申报单位承诺</w:t>
            </w:r>
          </w:p>
        </w:tc>
        <w:tc>
          <w:tcPr>
            <w:tcW w:w="7127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default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eastAsia="仿宋_GB2312"/>
                <w:color w:val="auto"/>
                <w:sz w:val="28"/>
                <w:szCs w:val="28"/>
                <w:u w:val="none"/>
                <w:lang w:bidi="ar"/>
              </w:rPr>
              <w:t>本单位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承诺：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申报书中所填写的内容真实、合法、有效。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提供的申报资料和文件内容真实、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eastAsia="zh-CN" w:bidi="ar"/>
              </w:rPr>
              <w:t>准确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、完整，事实存在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eastAsia="zh-CN" w:bidi="ar"/>
              </w:rPr>
              <w:t>，来源合法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3</w:t>
            </w:r>
            <w:r>
              <w:rPr>
                <w:rFonts w:hint="default" w:eastAsia="仿宋_GB2312"/>
                <w:color w:val="auto"/>
                <w:sz w:val="28"/>
                <w:szCs w:val="28"/>
                <w:u w:val="none"/>
                <w:lang w:bidi="ar"/>
              </w:rPr>
              <w:t>.所报送的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材料</w:t>
            </w:r>
            <w:r>
              <w:rPr>
                <w:rFonts w:hint="default" w:eastAsia="仿宋_GB2312"/>
                <w:color w:val="auto"/>
                <w:sz w:val="28"/>
                <w:szCs w:val="28"/>
                <w:u w:val="none"/>
                <w:lang w:bidi="ar"/>
              </w:rPr>
              <w:t>符合国家保密规定，未涉及国家秘密和其他敏感信息。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4.涉及的知识产权（商业秘密）明晰完整，归属本单位或技术来源正当合法，未剽窃他人成果，未侵犯他人的知识产权或商业秘密。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default" w:eastAsia="仿宋_GB2312"/>
                <w:color w:val="auto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近两年未发生重大安全、质量、环保等事故及违法违规行为，无不良信用记录。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601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若发生与上述承诺相违背的事实，由本单位承担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eastAsia="zh-CN" w:bidi="ar"/>
              </w:rPr>
              <w:t>一切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责任。</w:t>
            </w:r>
          </w:p>
          <w:p>
            <w:pPr>
              <w:pStyle w:val="6"/>
              <w:rPr>
                <w:rFonts w:hint="eastAsia"/>
                <w:color w:val="auto"/>
              </w:rPr>
            </w:pPr>
          </w:p>
          <w:p>
            <w:pPr>
              <w:pStyle w:val="7"/>
              <w:rPr>
                <w:rFonts w:hint="eastAsia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00" w:lineRule="exact"/>
              <w:ind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  <w:t>申报单位（盖章）：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  <w:t>（签字）：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00" w:lineRule="exact"/>
              <w:ind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 </w:t>
            </w:r>
          </w:p>
          <w:p>
            <w:pPr>
              <w:pStyle w:val="2"/>
              <w:rPr>
                <w:rFonts w:hint="eastAsia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  <w:t xml:space="preserve">  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  <w:jc w:val="center"/>
        </w:trPr>
        <w:tc>
          <w:tcPr>
            <w:tcW w:w="2161" w:type="dxa"/>
            <w:gridSpan w:val="3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line="340" w:lineRule="exact"/>
              <w:ind w:left="0" w:right="0"/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val="en-US" w:eastAsia="zh-CN"/>
              </w:rPr>
              <w:t>推荐单位</w:t>
            </w:r>
          </w:p>
          <w:p>
            <w:pPr>
              <w:pStyle w:val="8"/>
              <w:adjustRightInd w:val="0"/>
              <w:snapToGrid w:val="0"/>
              <w:spacing w:line="340" w:lineRule="exact"/>
              <w:ind w:left="0" w:right="0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val="en-US" w:eastAsia="zh-CN"/>
              </w:rPr>
              <w:t>初审意见</w:t>
            </w:r>
          </w:p>
        </w:tc>
        <w:tc>
          <w:tcPr>
            <w:tcW w:w="7127" w:type="dxa"/>
            <w:gridSpan w:val="10"/>
            <w:noWrap w:val="0"/>
            <w:vAlign w:val="center"/>
          </w:tcPr>
          <w:p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  <w:t>初审及推荐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  <w:t>意见：</w:t>
            </w:r>
          </w:p>
          <w:p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/>
                <w:color w:val="auto"/>
              </w:rPr>
            </w:pPr>
          </w:p>
          <w:p>
            <w:pPr>
              <w:pStyle w:val="4"/>
              <w:ind w:left="0" w:leftChars="0" w:firstLine="0" w:firstLineChars="0"/>
              <w:rPr>
                <w:rFonts w:hint="eastAsia"/>
                <w:color w:val="auto"/>
              </w:rPr>
            </w:pPr>
          </w:p>
          <w:p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 xml:space="preserve">经办人：        签发人：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  <w:t>推荐单位（盖章）：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color w:val="auto"/>
                <w:u w:val="none"/>
                <w:lang w:eastAsia="zh-CN"/>
              </w:rPr>
            </w:pPr>
          </w:p>
          <w:p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  <w:t xml:space="preserve">日期：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  <w:t>年   月   日</w:t>
            </w:r>
          </w:p>
          <w:p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  <w:t xml:space="preserve">      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方正小标宋简体"/>
          <w:color w:val="auto"/>
          <w:sz w:val="36"/>
          <w:szCs w:val="36"/>
          <w:u w:val="none"/>
          <w:lang w:val="en-US" w:eastAsia="zh-CN"/>
        </w:rPr>
        <w:t>佐证材料清单</w:t>
      </w:r>
    </w:p>
    <w:p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1.营业执照（或事业单位法人证书等）及信用报告（联合体需提交牵头单位及成员单位）；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2.联合体合作协议（联合体申报需提供）；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中试场地相关证明材料（产权证或租赁合同等）；</w:t>
      </w:r>
    </w:p>
    <w:p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4.中试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设备清单（名称、数量、品牌、产地、原值）：包括设备、仪器、软件等；</w:t>
      </w:r>
    </w:p>
    <w:p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中试平台专业人员名单（姓名、出生年月、所在部门、职称职务、技术领域、学历、联系电话）及相关资质证明；</w:t>
      </w:r>
    </w:p>
    <w:p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中试服务清单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"/>
        </w:rPr>
        <w:t>，以及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近三年开展的对外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中试服务项目列表及中试服务合同、发票等；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对外中试服务项目列表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980" w:firstLineChars="38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shd w:val="clear" w:color="auto" w:fill="FFFFFF"/>
          <w:lang w:eastAsia="zh-CN"/>
        </w:rPr>
        <w:t>单位：万元</w:t>
      </w:r>
    </w:p>
    <w:tbl>
      <w:tblPr>
        <w:tblStyle w:val="14"/>
        <w:tblpPr w:leftFromText="180" w:rightFromText="180" w:vertAnchor="text" w:horzAnchor="page" w:tblpX="1211" w:tblpY="325"/>
        <w:tblOverlap w:val="never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300"/>
        <w:gridCol w:w="1275"/>
        <w:gridCol w:w="1075"/>
        <w:gridCol w:w="1112"/>
        <w:gridCol w:w="1113"/>
        <w:gridCol w:w="1125"/>
        <w:gridCol w:w="1100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>项目名称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>委托单位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2024年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2025年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2026年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>合同金额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>到账金额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>合同金额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>到账金额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>合同金额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>到账金额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>…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>合计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21"/>
          <w:szCs w:val="21"/>
          <w:u w:val="none"/>
          <w:shd w:val="clear" w:color="auto" w:fill="FFFFFF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shd w:val="clear" w:color="auto" w:fill="FFFFFF"/>
          <w:lang w:eastAsia="zh-CN"/>
        </w:rPr>
        <w:t>其他有关服务能力、取得成效的证明材料（包括但不限于资质、荣誉证书等）；</w:t>
      </w:r>
    </w:p>
    <w:p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left="0" w:leftChars="0"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涉及化工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2"/>
          <w:szCs w:val="32"/>
          <w:u w:val="none"/>
          <w:shd w:val="clear" w:color="auto" w:fill="FFFFFF"/>
          <w:lang w:val="en-US" w:eastAsia="zh"/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医药领域的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2"/>
          <w:szCs w:val="32"/>
          <w:u w:val="none"/>
          <w:shd w:val="clear" w:color="auto" w:fill="FFFFFF"/>
          <w:lang w:val="en-US" w:eastAsia="zh"/>
        </w:rPr>
        <w:t>平台应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提供安评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、环评报告；</w:t>
      </w:r>
    </w:p>
    <w:p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内部管理规章制度（含保护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产品知识产权和商业秘密的相关措施及制度）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其他相关证明材料。</w:t>
      </w:r>
    </w:p>
    <w:sectPr>
      <w:pgSz w:w="11906" w:h="16838"/>
      <w:pgMar w:top="1531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D02A2"/>
    <w:multiLevelType w:val="singleLevel"/>
    <w:tmpl w:val="FFDD02A2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F8115"/>
    <w:rsid w:val="0ECF8A54"/>
    <w:rsid w:val="0F1BD33F"/>
    <w:rsid w:val="0FFDD71E"/>
    <w:rsid w:val="19CE127A"/>
    <w:rsid w:val="1B7982F2"/>
    <w:rsid w:val="1EFBE366"/>
    <w:rsid w:val="241767C8"/>
    <w:rsid w:val="24FFEC10"/>
    <w:rsid w:val="25DF4F94"/>
    <w:rsid w:val="271B09CF"/>
    <w:rsid w:val="27AB07C4"/>
    <w:rsid w:val="29BD21B6"/>
    <w:rsid w:val="29FC3305"/>
    <w:rsid w:val="2BDF9908"/>
    <w:rsid w:val="2F7F6C47"/>
    <w:rsid w:val="2FBD4162"/>
    <w:rsid w:val="2FBF4682"/>
    <w:rsid w:val="2FE6DE1D"/>
    <w:rsid w:val="2FF8CAA0"/>
    <w:rsid w:val="32BA9C9F"/>
    <w:rsid w:val="36FFB27A"/>
    <w:rsid w:val="3733855E"/>
    <w:rsid w:val="377F112D"/>
    <w:rsid w:val="378F9E38"/>
    <w:rsid w:val="37DC259B"/>
    <w:rsid w:val="37DE5CC3"/>
    <w:rsid w:val="37DF2E93"/>
    <w:rsid w:val="37FFC17A"/>
    <w:rsid w:val="38B7BF98"/>
    <w:rsid w:val="39767E36"/>
    <w:rsid w:val="3AFBB9EA"/>
    <w:rsid w:val="3AFF618D"/>
    <w:rsid w:val="3B5F8E7D"/>
    <w:rsid w:val="3E4ADFDE"/>
    <w:rsid w:val="3E53000A"/>
    <w:rsid w:val="3EEE94B3"/>
    <w:rsid w:val="3EF0A0B4"/>
    <w:rsid w:val="3EFE4FA8"/>
    <w:rsid w:val="3F3ABB1E"/>
    <w:rsid w:val="3F4D09C6"/>
    <w:rsid w:val="3FBDE267"/>
    <w:rsid w:val="3FDF8364"/>
    <w:rsid w:val="3FEF3786"/>
    <w:rsid w:val="3FEF8115"/>
    <w:rsid w:val="3FEFF712"/>
    <w:rsid w:val="3FF3FB93"/>
    <w:rsid w:val="3FFF07AD"/>
    <w:rsid w:val="46D17DDD"/>
    <w:rsid w:val="49F7B94F"/>
    <w:rsid w:val="49F9AD72"/>
    <w:rsid w:val="4DA7CCC2"/>
    <w:rsid w:val="4DE5E562"/>
    <w:rsid w:val="4DFD64EF"/>
    <w:rsid w:val="4EEF2B11"/>
    <w:rsid w:val="4FF7F02F"/>
    <w:rsid w:val="51BF2950"/>
    <w:rsid w:val="54E6DB49"/>
    <w:rsid w:val="5755DC37"/>
    <w:rsid w:val="578F8D0A"/>
    <w:rsid w:val="59BF31C2"/>
    <w:rsid w:val="59BF9BC1"/>
    <w:rsid w:val="5AED93C5"/>
    <w:rsid w:val="5BBB3AEF"/>
    <w:rsid w:val="5BBFF0C3"/>
    <w:rsid w:val="5BDEDB4D"/>
    <w:rsid w:val="5BDF9E9F"/>
    <w:rsid w:val="5BF3544C"/>
    <w:rsid w:val="5CDB298C"/>
    <w:rsid w:val="5DAF212A"/>
    <w:rsid w:val="5DED3DC8"/>
    <w:rsid w:val="5DF99F9F"/>
    <w:rsid w:val="5E774E21"/>
    <w:rsid w:val="5EED7316"/>
    <w:rsid w:val="5EFD36CB"/>
    <w:rsid w:val="5EFF239B"/>
    <w:rsid w:val="5EFF88F1"/>
    <w:rsid w:val="5F7EF2F6"/>
    <w:rsid w:val="5F9D3439"/>
    <w:rsid w:val="5FA53E7B"/>
    <w:rsid w:val="5FFD60B0"/>
    <w:rsid w:val="5FFFF276"/>
    <w:rsid w:val="62EA3E50"/>
    <w:rsid w:val="64FF5E2D"/>
    <w:rsid w:val="66FB84D8"/>
    <w:rsid w:val="677EDFAD"/>
    <w:rsid w:val="67EF79DA"/>
    <w:rsid w:val="6CDCD87B"/>
    <w:rsid w:val="6CF7D721"/>
    <w:rsid w:val="6D53C6B7"/>
    <w:rsid w:val="6D7F44F6"/>
    <w:rsid w:val="6E3A43BC"/>
    <w:rsid w:val="6EBF1D8D"/>
    <w:rsid w:val="6F5276A2"/>
    <w:rsid w:val="6F7EE5C5"/>
    <w:rsid w:val="6FD349D6"/>
    <w:rsid w:val="6FD747DD"/>
    <w:rsid w:val="6FE5C02D"/>
    <w:rsid w:val="6FFD2A7C"/>
    <w:rsid w:val="6FFD7DFE"/>
    <w:rsid w:val="6FFFC25E"/>
    <w:rsid w:val="71AB6F0B"/>
    <w:rsid w:val="73D7D59C"/>
    <w:rsid w:val="73F781E8"/>
    <w:rsid w:val="751FD654"/>
    <w:rsid w:val="75A938AE"/>
    <w:rsid w:val="75AF985F"/>
    <w:rsid w:val="75F6E279"/>
    <w:rsid w:val="76DE6603"/>
    <w:rsid w:val="76EF33C0"/>
    <w:rsid w:val="77B23AF3"/>
    <w:rsid w:val="77EE42DC"/>
    <w:rsid w:val="78FF45A2"/>
    <w:rsid w:val="79FF6CD8"/>
    <w:rsid w:val="7A7B6F8E"/>
    <w:rsid w:val="7AFDD422"/>
    <w:rsid w:val="7B4E7275"/>
    <w:rsid w:val="7B76894B"/>
    <w:rsid w:val="7B9B15EA"/>
    <w:rsid w:val="7BEF1B39"/>
    <w:rsid w:val="7BF5623B"/>
    <w:rsid w:val="7BF853EF"/>
    <w:rsid w:val="7BFBF67A"/>
    <w:rsid w:val="7BFC3AA5"/>
    <w:rsid w:val="7BFDB752"/>
    <w:rsid w:val="7BFE95B8"/>
    <w:rsid w:val="7CF79622"/>
    <w:rsid w:val="7CFCB276"/>
    <w:rsid w:val="7D6CF2EB"/>
    <w:rsid w:val="7D7719FB"/>
    <w:rsid w:val="7D9BFDAC"/>
    <w:rsid w:val="7DDFEAFC"/>
    <w:rsid w:val="7DEF99B8"/>
    <w:rsid w:val="7DF78C2C"/>
    <w:rsid w:val="7E3B0205"/>
    <w:rsid w:val="7E5EE7E3"/>
    <w:rsid w:val="7E6E61AF"/>
    <w:rsid w:val="7EFD6591"/>
    <w:rsid w:val="7F7CC961"/>
    <w:rsid w:val="7F9F769F"/>
    <w:rsid w:val="7FAF3F9E"/>
    <w:rsid w:val="7FB751C4"/>
    <w:rsid w:val="7FBF4BAD"/>
    <w:rsid w:val="7FBF73C6"/>
    <w:rsid w:val="7FCA4B4B"/>
    <w:rsid w:val="7FCFDA82"/>
    <w:rsid w:val="7FDDB094"/>
    <w:rsid w:val="7FDE6E9A"/>
    <w:rsid w:val="7FDF4DAA"/>
    <w:rsid w:val="7FDFA407"/>
    <w:rsid w:val="7FE1CC26"/>
    <w:rsid w:val="7FF6D015"/>
    <w:rsid w:val="7FF725FC"/>
    <w:rsid w:val="7FFB1269"/>
    <w:rsid w:val="7FFC9E2D"/>
    <w:rsid w:val="7FFEB8DB"/>
    <w:rsid w:val="7FFF40D5"/>
    <w:rsid w:val="7FFFB0E3"/>
    <w:rsid w:val="7FFFB299"/>
    <w:rsid w:val="878FF5AF"/>
    <w:rsid w:val="89FE17C5"/>
    <w:rsid w:val="96DBEF51"/>
    <w:rsid w:val="979F165D"/>
    <w:rsid w:val="97FF8D4B"/>
    <w:rsid w:val="9B55A6F1"/>
    <w:rsid w:val="9CF4E0D8"/>
    <w:rsid w:val="9E6D7479"/>
    <w:rsid w:val="A2FF94D4"/>
    <w:rsid w:val="A7517ECE"/>
    <w:rsid w:val="A7E7B669"/>
    <w:rsid w:val="AB9FE130"/>
    <w:rsid w:val="AFBD2370"/>
    <w:rsid w:val="AFFB6FED"/>
    <w:rsid w:val="AFFF6A5F"/>
    <w:rsid w:val="B3FB4010"/>
    <w:rsid w:val="B5AD27A3"/>
    <w:rsid w:val="B6023109"/>
    <w:rsid w:val="B77F017F"/>
    <w:rsid w:val="B7ABC275"/>
    <w:rsid w:val="B7AE4C9A"/>
    <w:rsid w:val="B7C4581B"/>
    <w:rsid w:val="B7EFA8E1"/>
    <w:rsid w:val="B7FD450D"/>
    <w:rsid w:val="B8DFEAE4"/>
    <w:rsid w:val="BA6EECB7"/>
    <w:rsid w:val="BAFD8572"/>
    <w:rsid w:val="BB966C2F"/>
    <w:rsid w:val="BD3FB63A"/>
    <w:rsid w:val="BDF71170"/>
    <w:rsid w:val="BE6B1604"/>
    <w:rsid w:val="BEA23B84"/>
    <w:rsid w:val="BEFF601C"/>
    <w:rsid w:val="BF7DE1CA"/>
    <w:rsid w:val="BF7EBE44"/>
    <w:rsid w:val="C3F765A0"/>
    <w:rsid w:val="C8FE319F"/>
    <w:rsid w:val="CCDDB68A"/>
    <w:rsid w:val="CDAEEFFC"/>
    <w:rsid w:val="CFB89C0D"/>
    <w:rsid w:val="D2FA989C"/>
    <w:rsid w:val="D3FF85E8"/>
    <w:rsid w:val="D4D3EF29"/>
    <w:rsid w:val="D6AF621A"/>
    <w:rsid w:val="D7DF6F86"/>
    <w:rsid w:val="DBB56704"/>
    <w:rsid w:val="DBFE1A1D"/>
    <w:rsid w:val="DCDE3404"/>
    <w:rsid w:val="DCF96200"/>
    <w:rsid w:val="DD9F16ED"/>
    <w:rsid w:val="DDFA217E"/>
    <w:rsid w:val="DDFB33A2"/>
    <w:rsid w:val="DDFF0976"/>
    <w:rsid w:val="DDFF40E9"/>
    <w:rsid w:val="DEFAB538"/>
    <w:rsid w:val="DFB79FA9"/>
    <w:rsid w:val="DFCB1481"/>
    <w:rsid w:val="DFDF5C67"/>
    <w:rsid w:val="DFEE772E"/>
    <w:rsid w:val="DFEF752E"/>
    <w:rsid w:val="E3F12528"/>
    <w:rsid w:val="E4EF7451"/>
    <w:rsid w:val="E6BF1542"/>
    <w:rsid w:val="E6FC69A7"/>
    <w:rsid w:val="E76F86F1"/>
    <w:rsid w:val="E7BEC106"/>
    <w:rsid w:val="E8FFE09C"/>
    <w:rsid w:val="E9BBE392"/>
    <w:rsid w:val="EBBF2DB1"/>
    <w:rsid w:val="EBD7353D"/>
    <w:rsid w:val="EBF78FF7"/>
    <w:rsid w:val="EBFB18E5"/>
    <w:rsid w:val="EBFF3FAF"/>
    <w:rsid w:val="EDBE5944"/>
    <w:rsid w:val="EDBED3F0"/>
    <w:rsid w:val="EDDEF8A5"/>
    <w:rsid w:val="EDF7830F"/>
    <w:rsid w:val="EDFF9B23"/>
    <w:rsid w:val="EEAA3C7F"/>
    <w:rsid w:val="EF09349C"/>
    <w:rsid w:val="EF460AC1"/>
    <w:rsid w:val="EF5DB4D7"/>
    <w:rsid w:val="EF6FD440"/>
    <w:rsid w:val="EF9CA0FF"/>
    <w:rsid w:val="EFB32A06"/>
    <w:rsid w:val="EFB34D36"/>
    <w:rsid w:val="EFB9E655"/>
    <w:rsid w:val="EFBFAA84"/>
    <w:rsid w:val="EFC76DE5"/>
    <w:rsid w:val="EFDFF8C9"/>
    <w:rsid w:val="EFF44C7C"/>
    <w:rsid w:val="EFFB7520"/>
    <w:rsid w:val="EFFF7317"/>
    <w:rsid w:val="F0BF9C2A"/>
    <w:rsid w:val="F1BD980B"/>
    <w:rsid w:val="F2EF68BE"/>
    <w:rsid w:val="F4FB6B01"/>
    <w:rsid w:val="F57EFBAC"/>
    <w:rsid w:val="F67E9DFD"/>
    <w:rsid w:val="F69B5E6B"/>
    <w:rsid w:val="F6B704A3"/>
    <w:rsid w:val="F6F7AA0B"/>
    <w:rsid w:val="F6FBD3CF"/>
    <w:rsid w:val="F73BEAE1"/>
    <w:rsid w:val="F79BFBE1"/>
    <w:rsid w:val="F7A7EAFC"/>
    <w:rsid w:val="F7D99921"/>
    <w:rsid w:val="F7E7069E"/>
    <w:rsid w:val="F85EB288"/>
    <w:rsid w:val="F8F766D4"/>
    <w:rsid w:val="F9DFD2D6"/>
    <w:rsid w:val="F9F90057"/>
    <w:rsid w:val="F9FF9E60"/>
    <w:rsid w:val="F9FFB698"/>
    <w:rsid w:val="FA3F4344"/>
    <w:rsid w:val="FAFF39EC"/>
    <w:rsid w:val="FB37F530"/>
    <w:rsid w:val="FB6FCDEF"/>
    <w:rsid w:val="FB6FD0FC"/>
    <w:rsid w:val="FBEF4FDC"/>
    <w:rsid w:val="FBEFDBD9"/>
    <w:rsid w:val="FBF74A98"/>
    <w:rsid w:val="FBFE4D3C"/>
    <w:rsid w:val="FC6F01FB"/>
    <w:rsid w:val="FCDF364F"/>
    <w:rsid w:val="FD2B54F5"/>
    <w:rsid w:val="FD5F5800"/>
    <w:rsid w:val="FDCD42DA"/>
    <w:rsid w:val="FDDF986F"/>
    <w:rsid w:val="FDEB379D"/>
    <w:rsid w:val="FDFFDB7C"/>
    <w:rsid w:val="FDFFFC27"/>
    <w:rsid w:val="FE2CBBBF"/>
    <w:rsid w:val="FE3603DE"/>
    <w:rsid w:val="FE378C7A"/>
    <w:rsid w:val="FE5728FE"/>
    <w:rsid w:val="FE7D2F8C"/>
    <w:rsid w:val="FE94C017"/>
    <w:rsid w:val="FED2D0C5"/>
    <w:rsid w:val="FEFD9F66"/>
    <w:rsid w:val="FF3EA403"/>
    <w:rsid w:val="FF649729"/>
    <w:rsid w:val="FF7F53DD"/>
    <w:rsid w:val="FF925238"/>
    <w:rsid w:val="FF9F084A"/>
    <w:rsid w:val="FFBF8F7F"/>
    <w:rsid w:val="FFCFBC3E"/>
    <w:rsid w:val="FFD7E7A2"/>
    <w:rsid w:val="FFD9279E"/>
    <w:rsid w:val="FFF326AA"/>
    <w:rsid w:val="FFF7AACC"/>
    <w:rsid w:val="FFFA2C96"/>
    <w:rsid w:val="FFFAE909"/>
    <w:rsid w:val="FFFDB673"/>
    <w:rsid w:val="FFFDBD98"/>
    <w:rsid w:val="FFFF94F6"/>
    <w:rsid w:val="FFFF9BFD"/>
    <w:rsid w:val="FFFFDBB2"/>
    <w:rsid w:val="FFFFF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next w:val="1"/>
    <w:qFormat/>
    <w:uiPriority w:val="0"/>
    <w:pPr>
      <w:widowControl w:val="0"/>
      <w:suppressAutoHyphens/>
      <w:bidi w:val="0"/>
      <w:spacing w:before="100" w:beforeLines="0" w:beforeAutospacing="1" w:after="100" w:afterLines="0" w:afterAutospacing="1"/>
      <w:jc w:val="center"/>
      <w:outlineLvl w:val="0"/>
    </w:pPr>
    <w:rPr>
      <w:rFonts w:ascii="宋体" w:hAnsi="宋体" w:eastAsia="方正小标宋_GBK" w:cs="Times New Roman"/>
      <w:color w:val="000000"/>
      <w:kern w:val="44"/>
      <w:sz w:val="44"/>
      <w:szCs w:val="36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widowControl w:val="0"/>
      <w:spacing w:after="120" w:afterLines="0"/>
      <w:ind w:left="0" w:leftChars="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Lines="0" w:afterAutospacing="0" w:line="580" w:lineRule="exact"/>
      <w:ind w:firstLine="1744" w:firstLineChars="200"/>
    </w:pPr>
  </w:style>
  <w:style w:type="paragraph" w:styleId="7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8">
    <w:name w:val="Block Text"/>
    <w:basedOn w:val="1"/>
    <w:unhideWhenUsed/>
    <w:qFormat/>
    <w:uiPriority w:val="99"/>
    <w:pPr>
      <w:spacing w:line="500" w:lineRule="exact"/>
      <w:ind w:left="113" w:right="113"/>
      <w:jc w:val="center"/>
    </w:pPr>
    <w:rPr>
      <w:rFonts w:ascii="仿宋_GB2312" w:eastAsia="仿宋_GB2312"/>
      <w:kern w:val="0"/>
      <w:sz w:val="28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2"/>
    <w:basedOn w:val="1"/>
    <w:next w:val="1"/>
    <w:qFormat/>
    <w:uiPriority w:val="0"/>
    <w:pPr>
      <w:spacing w:line="600" w:lineRule="exact"/>
      <w:jc w:val="center"/>
    </w:pPr>
    <w:rPr>
      <w:rFonts w:ascii="楷体_GB2312" w:eastAsia="楷体_GB2312"/>
      <w:sz w:val="32"/>
      <w:szCs w:val="32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2025-07-20T07:35:00Z</dcterms:created>
  <dc:creator>陈梅</dc:creator>
  <cp:lastModifiedBy>ㅤㅤ</cp:lastModifiedBy>
  <cp:lastPrinted>2025-08-15T07:35:00Z</cp:lastPrinted>
  <dcterms:modified xsi:type="dcterms:W3CDTF">2026-04-07T02:56:29Z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A859388EA8AF44869C40979AF5339F82_13</vt:lpwstr>
  </property>
</Properties>
</file>