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省级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生物医药产业化专项资金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奖励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6"/>
        <w:tblW w:w="5000" w:type="pct"/>
        <w:tblCellSpacing w:w="0" w:type="dxa"/>
        <w:tblInd w:w="21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867"/>
        <w:gridCol w:w="2945"/>
        <w:gridCol w:w="2538"/>
        <w:gridCol w:w="203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936" w:type="dxa"/>
            <w:tcBorders>
              <w:top w:val="single" w:color="auto" w:sz="2" w:space="0"/>
              <w:left w:val="single" w:color="000000" w:sz="6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序号</w:t>
            </w:r>
          </w:p>
        </w:tc>
        <w:tc>
          <w:tcPr>
            <w:tcW w:w="33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企业名称</w:t>
            </w:r>
          </w:p>
        </w:tc>
        <w:tc>
          <w:tcPr>
            <w:tcW w:w="28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品种名称</w:t>
            </w:r>
          </w:p>
        </w:tc>
        <w:tc>
          <w:tcPr>
            <w:tcW w:w="22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药品注册分类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9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</w:t>
            </w:r>
          </w:p>
        </w:tc>
        <w:tc>
          <w:tcPr>
            <w:tcW w:w="33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泉州市超维医疗科技有限公司</w:t>
            </w:r>
          </w:p>
        </w:tc>
        <w:tc>
          <w:tcPr>
            <w:tcW w:w="28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个性化复合基台及螺钉</w:t>
            </w:r>
          </w:p>
        </w:tc>
        <w:tc>
          <w:tcPr>
            <w:tcW w:w="22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第三类医疗器械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9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3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泉州市超维医疗科技有限公司</w:t>
            </w:r>
          </w:p>
        </w:tc>
        <w:tc>
          <w:tcPr>
            <w:tcW w:w="28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个性化基台及螺钉</w:t>
            </w:r>
          </w:p>
        </w:tc>
        <w:tc>
          <w:tcPr>
            <w:tcW w:w="22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第三类医疗器械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CA4DB8F7-6B50-42B9-B30A-4D8D9431241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ZjIyMGUzY2IwZWYzNjMzZmExYzM4YjE5OTgyNmYifQ=="/>
  </w:docVars>
  <w:rsids>
    <w:rsidRoot w:val="00000000"/>
    <w:rsid w:val="153D4D1F"/>
    <w:rsid w:val="1F22272A"/>
    <w:rsid w:val="2ABB6E70"/>
    <w:rsid w:val="473010ED"/>
    <w:rsid w:val="6BDE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408</Characters>
  <Lines>0</Lines>
  <Paragraphs>0</Paragraphs>
  <TotalTime>25</TotalTime>
  <ScaleCrop>false</ScaleCrop>
  <LinksUpToDate>false</LinksUpToDate>
  <CharactersWithSpaces>421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2026-03-24T01:25:00Z</dcterms:created>
  <dc:creator>hp</dc:creator>
  <cp:lastModifiedBy>ㅤㅤ</cp:lastModifiedBy>
  <cp:lastPrinted>2026-04-13T02:04:00Z</cp:lastPrinted>
  <dcterms:modified xsi:type="dcterms:W3CDTF">2026-04-13T02:15:28Z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KSOTemplateDocerSaveRecord">
    <vt:lpwstr>eyJoZGlkIjoiMDljNGZmZjIxNjI2ZmEzNjJjNmFmN2YxY2JhZTc1MGYifQ==</vt:lpwstr>
  </property>
  <property fmtid="{D5CDD505-2E9C-101B-9397-08002B2CF9AE}" pid="4" name="ICV">
    <vt:lpwstr>8749CE432B7A41CF83CFD8740717F1CF_13</vt:lpwstr>
  </property>
</Properties>
</file>