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ECD" w:rsidRPr="00E64561" w:rsidRDefault="00174ECD" w:rsidP="00174ECD">
      <w:pPr>
        <w:widowControl/>
        <w:spacing w:line="600" w:lineRule="exact"/>
        <w:jc w:val="left"/>
        <w:rPr>
          <w:rFonts w:ascii="黑体" w:eastAsia="黑体" w:hAnsi="黑体" w:cs="方正黑体_GBK" w:hint="eastAsia"/>
          <w:color w:val="333333"/>
          <w:kern w:val="0"/>
          <w:sz w:val="32"/>
          <w:szCs w:val="32"/>
          <w:shd w:val="clear" w:color="auto" w:fill="FFFFFF"/>
          <w:lang/>
        </w:rPr>
      </w:pPr>
      <w:r w:rsidRPr="00E64561">
        <w:rPr>
          <w:rFonts w:ascii="黑体" w:eastAsia="黑体" w:hAnsi="黑体" w:cs="方正黑体_GBK" w:hint="eastAsia"/>
          <w:color w:val="333333"/>
          <w:kern w:val="0"/>
          <w:sz w:val="32"/>
          <w:szCs w:val="32"/>
          <w:shd w:val="clear" w:color="auto" w:fill="FFFFFF"/>
          <w:lang/>
        </w:rPr>
        <w:t>附件</w:t>
      </w:r>
      <w:r>
        <w:rPr>
          <w:rFonts w:ascii="黑体" w:eastAsia="黑体" w:hAnsi="黑体" w:cs="方正黑体_GBK" w:hint="eastAsia"/>
          <w:color w:val="333333"/>
          <w:kern w:val="0"/>
          <w:sz w:val="32"/>
          <w:szCs w:val="32"/>
          <w:shd w:val="clear" w:color="auto" w:fill="FFFFFF"/>
          <w:lang/>
        </w:rPr>
        <w:t>2</w:t>
      </w:r>
      <w:r w:rsidRPr="00E64561">
        <w:rPr>
          <w:rFonts w:ascii="黑体" w:eastAsia="黑体" w:hAnsi="黑体" w:cs="方正黑体_GBK" w:hint="eastAsia"/>
          <w:color w:val="333333"/>
          <w:kern w:val="0"/>
          <w:sz w:val="32"/>
          <w:szCs w:val="32"/>
          <w:shd w:val="clear" w:color="auto" w:fill="FFFFFF"/>
          <w:lang/>
        </w:rPr>
        <w:t>：</w:t>
      </w:r>
      <w:r>
        <w:rPr>
          <w:rFonts w:ascii="黑体" w:eastAsia="黑体" w:hAnsi="黑体" w:cs="方正黑体_GBK" w:hint="eastAsia"/>
          <w:color w:val="333333"/>
          <w:kern w:val="0"/>
          <w:sz w:val="32"/>
          <w:szCs w:val="32"/>
          <w:shd w:val="clear" w:color="auto" w:fill="FFFFFF"/>
          <w:lang/>
        </w:rPr>
        <w:t xml:space="preserve"> </w:t>
      </w:r>
    </w:p>
    <w:tbl>
      <w:tblPr>
        <w:tblW w:w="10082" w:type="dxa"/>
        <w:tblInd w:w="91" w:type="dxa"/>
        <w:tblLayout w:type="fixed"/>
        <w:tblLook w:val="0000"/>
      </w:tblPr>
      <w:tblGrid>
        <w:gridCol w:w="1010"/>
        <w:gridCol w:w="4252"/>
        <w:gridCol w:w="1985"/>
        <w:gridCol w:w="2551"/>
        <w:gridCol w:w="284"/>
      </w:tblGrid>
      <w:tr w:rsidR="00174ECD" w:rsidTr="0076200C">
        <w:trPr>
          <w:trHeight w:val="600"/>
        </w:trPr>
        <w:tc>
          <w:tcPr>
            <w:tcW w:w="10082" w:type="dxa"/>
            <w:gridSpan w:val="5"/>
            <w:vMerge w:val="restart"/>
            <w:tcBorders>
              <w:top w:val="nil"/>
              <w:left w:val="nil"/>
              <w:bottom w:val="nil"/>
              <w:right w:val="nil"/>
            </w:tcBorders>
            <w:noWrap/>
            <w:vAlign w:val="center"/>
          </w:tcPr>
          <w:p w:rsidR="00174ECD" w:rsidRDefault="00174ECD" w:rsidP="0076200C">
            <w:pPr>
              <w:widowControl/>
              <w:spacing w:line="600" w:lineRule="exact"/>
              <w:jc w:val="center"/>
              <w:textAlignment w:val="center"/>
              <w:rPr>
                <w:rFonts w:ascii="方正小标宋简体" w:eastAsia="方正小标宋简体" w:hAnsi="方正小标宋简体" w:cs="方正小标宋简体"/>
                <w:color w:val="000000"/>
                <w:sz w:val="44"/>
                <w:szCs w:val="44"/>
              </w:rPr>
            </w:pPr>
            <w:r>
              <w:rPr>
                <w:rFonts w:ascii="方正小标宋简体" w:eastAsia="方正小标宋简体" w:hAnsi="方正小标宋简体" w:cs="方正小标宋简体" w:hint="eastAsia"/>
                <w:color w:val="000000"/>
                <w:kern w:val="0"/>
                <w:sz w:val="44"/>
                <w:szCs w:val="44"/>
                <w:lang/>
              </w:rPr>
              <w:t>拟宣布失效的行政规范性文件目录</w:t>
            </w:r>
          </w:p>
        </w:tc>
      </w:tr>
      <w:tr w:rsidR="00174ECD" w:rsidTr="0076200C">
        <w:trPr>
          <w:trHeight w:val="920"/>
        </w:trPr>
        <w:tc>
          <w:tcPr>
            <w:tcW w:w="10082" w:type="dxa"/>
            <w:gridSpan w:val="5"/>
            <w:vMerge/>
            <w:tcBorders>
              <w:top w:val="nil"/>
              <w:left w:val="nil"/>
              <w:bottom w:val="nil"/>
              <w:right w:val="nil"/>
            </w:tcBorders>
            <w:noWrap/>
            <w:vAlign w:val="center"/>
          </w:tcPr>
          <w:p w:rsidR="00174ECD" w:rsidRDefault="00174ECD" w:rsidP="0076200C">
            <w:pPr>
              <w:spacing w:line="600" w:lineRule="exact"/>
              <w:jc w:val="center"/>
              <w:rPr>
                <w:rFonts w:ascii="方正小标宋简体" w:eastAsia="方正小标宋简体" w:hAnsi="方正小标宋简体" w:cs="方正小标宋简体" w:hint="eastAsia"/>
                <w:color w:val="000000"/>
                <w:sz w:val="44"/>
                <w:szCs w:val="44"/>
              </w:rPr>
            </w:pPr>
          </w:p>
        </w:tc>
      </w:tr>
      <w:tr w:rsidR="00174ECD" w:rsidTr="0076200C">
        <w:trPr>
          <w:gridAfter w:val="1"/>
          <w:wAfter w:w="284" w:type="dxa"/>
          <w:trHeight w:val="23"/>
        </w:trPr>
        <w:tc>
          <w:tcPr>
            <w:tcW w:w="1010" w:type="dxa"/>
            <w:tcBorders>
              <w:top w:val="single" w:sz="4" w:space="0" w:color="000000"/>
              <w:left w:val="single" w:sz="4" w:space="0" w:color="000000"/>
              <w:bottom w:val="single" w:sz="8" w:space="0" w:color="000000"/>
              <w:right w:val="single" w:sz="4" w:space="0" w:color="000000"/>
            </w:tcBorders>
            <w:vAlign w:val="center"/>
          </w:tcPr>
          <w:p w:rsidR="00174ECD" w:rsidRPr="00462BF1" w:rsidRDefault="00174ECD" w:rsidP="0076200C">
            <w:pPr>
              <w:widowControl/>
              <w:spacing w:line="600" w:lineRule="exact"/>
              <w:jc w:val="center"/>
              <w:textAlignment w:val="center"/>
              <w:rPr>
                <w:rFonts w:ascii="仿宋_GB2312" w:eastAsia="仿宋_GB2312" w:hAnsi="宋体" w:cs="黑体" w:hint="eastAsia"/>
                <w:b/>
                <w:color w:val="000000"/>
                <w:sz w:val="32"/>
                <w:szCs w:val="32"/>
              </w:rPr>
            </w:pPr>
            <w:r w:rsidRPr="00462BF1">
              <w:rPr>
                <w:rFonts w:ascii="仿宋_GB2312" w:eastAsia="仿宋_GB2312" w:hAnsi="宋体" w:cs="黑体" w:hint="eastAsia"/>
                <w:b/>
                <w:color w:val="000000"/>
                <w:kern w:val="0"/>
                <w:sz w:val="32"/>
                <w:szCs w:val="32"/>
                <w:lang/>
              </w:rPr>
              <w:t>序号</w:t>
            </w:r>
          </w:p>
        </w:tc>
        <w:tc>
          <w:tcPr>
            <w:tcW w:w="4252" w:type="dxa"/>
            <w:tcBorders>
              <w:top w:val="single" w:sz="8" w:space="0" w:color="000000"/>
              <w:left w:val="nil"/>
              <w:bottom w:val="single" w:sz="8" w:space="0" w:color="000000"/>
              <w:right w:val="single" w:sz="8" w:space="0" w:color="000000"/>
            </w:tcBorders>
            <w:vAlign w:val="center"/>
          </w:tcPr>
          <w:p w:rsidR="00174ECD" w:rsidRPr="00462BF1" w:rsidRDefault="00174ECD" w:rsidP="0076200C">
            <w:pPr>
              <w:widowControl/>
              <w:spacing w:line="600" w:lineRule="exact"/>
              <w:jc w:val="center"/>
              <w:textAlignment w:val="center"/>
              <w:rPr>
                <w:rFonts w:ascii="仿宋_GB2312" w:eastAsia="仿宋_GB2312" w:hAnsi="宋体" w:cs="黑体" w:hint="eastAsia"/>
                <w:b/>
                <w:color w:val="000000"/>
                <w:sz w:val="32"/>
                <w:szCs w:val="32"/>
              </w:rPr>
            </w:pPr>
            <w:r w:rsidRPr="00462BF1">
              <w:rPr>
                <w:rFonts w:ascii="仿宋_GB2312" w:eastAsia="仿宋_GB2312" w:hAnsi="宋体" w:cs="黑体" w:hint="eastAsia"/>
                <w:b/>
                <w:color w:val="000000"/>
                <w:kern w:val="0"/>
                <w:sz w:val="32"/>
                <w:szCs w:val="32"/>
                <w:lang/>
              </w:rPr>
              <w:t>文件名称</w:t>
            </w:r>
          </w:p>
        </w:tc>
        <w:tc>
          <w:tcPr>
            <w:tcW w:w="1985" w:type="dxa"/>
            <w:tcBorders>
              <w:top w:val="single" w:sz="8" w:space="0" w:color="000000"/>
              <w:left w:val="nil"/>
              <w:bottom w:val="single" w:sz="8" w:space="0" w:color="000000"/>
              <w:right w:val="single" w:sz="8" w:space="0" w:color="000000"/>
            </w:tcBorders>
            <w:vAlign w:val="center"/>
          </w:tcPr>
          <w:p w:rsidR="00174ECD" w:rsidRPr="00462BF1" w:rsidRDefault="00174ECD" w:rsidP="0076200C">
            <w:pPr>
              <w:widowControl/>
              <w:spacing w:line="600" w:lineRule="exact"/>
              <w:jc w:val="center"/>
              <w:textAlignment w:val="center"/>
              <w:rPr>
                <w:rFonts w:ascii="仿宋_GB2312" w:eastAsia="仿宋_GB2312" w:hAnsi="宋体" w:cs="黑体" w:hint="eastAsia"/>
                <w:b/>
                <w:color w:val="000000"/>
                <w:sz w:val="32"/>
                <w:szCs w:val="32"/>
              </w:rPr>
            </w:pPr>
            <w:r w:rsidRPr="00462BF1">
              <w:rPr>
                <w:rFonts w:ascii="仿宋_GB2312" w:eastAsia="仿宋_GB2312" w:hAnsi="宋体" w:cs="黑体" w:hint="eastAsia"/>
                <w:b/>
                <w:color w:val="000000"/>
                <w:kern w:val="0"/>
                <w:sz w:val="32"/>
                <w:szCs w:val="32"/>
                <w:lang/>
              </w:rPr>
              <w:t>文号</w:t>
            </w:r>
          </w:p>
        </w:tc>
        <w:tc>
          <w:tcPr>
            <w:tcW w:w="2551" w:type="dxa"/>
            <w:tcBorders>
              <w:top w:val="single" w:sz="8" w:space="0" w:color="000000"/>
              <w:left w:val="nil"/>
              <w:bottom w:val="single" w:sz="8" w:space="0" w:color="000000"/>
              <w:right w:val="single" w:sz="8" w:space="0" w:color="000000"/>
            </w:tcBorders>
            <w:vAlign w:val="center"/>
          </w:tcPr>
          <w:p w:rsidR="00174ECD" w:rsidRPr="00462BF1" w:rsidRDefault="00174ECD" w:rsidP="0076200C">
            <w:pPr>
              <w:widowControl/>
              <w:spacing w:line="600" w:lineRule="exact"/>
              <w:jc w:val="center"/>
              <w:textAlignment w:val="center"/>
              <w:rPr>
                <w:rFonts w:ascii="仿宋_GB2312" w:eastAsia="仿宋_GB2312" w:hAnsi="宋体" w:cs="黑体" w:hint="eastAsia"/>
                <w:b/>
                <w:color w:val="000000"/>
                <w:sz w:val="32"/>
                <w:szCs w:val="32"/>
              </w:rPr>
            </w:pPr>
            <w:r w:rsidRPr="00462BF1">
              <w:rPr>
                <w:rFonts w:ascii="仿宋_GB2312" w:eastAsia="仿宋_GB2312" w:hAnsi="宋体" w:cs="黑体" w:hint="eastAsia"/>
                <w:b/>
                <w:color w:val="000000"/>
                <w:sz w:val="32"/>
                <w:szCs w:val="32"/>
              </w:rPr>
              <w:t>备注</w:t>
            </w:r>
          </w:p>
        </w:tc>
      </w:tr>
      <w:tr w:rsidR="00174ECD" w:rsidTr="0076200C">
        <w:trPr>
          <w:gridAfter w:val="1"/>
          <w:wAfter w:w="284"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174ECD" w:rsidRDefault="00174ECD"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1</w:t>
            </w:r>
          </w:p>
        </w:tc>
        <w:tc>
          <w:tcPr>
            <w:tcW w:w="4252" w:type="dxa"/>
            <w:tcBorders>
              <w:top w:val="nil"/>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054EFB">
              <w:rPr>
                <w:rFonts w:ascii="方正仿宋_GBK" w:eastAsia="方正仿宋_GBK" w:hAnsi="方正仿宋_GBK" w:cs="方正仿宋_GBK" w:hint="eastAsia"/>
                <w:color w:val="000000"/>
                <w:sz w:val="30"/>
                <w:szCs w:val="30"/>
              </w:rPr>
              <w:t>泉州市工业和信息化局等4部门关于支持“中国白·德化瓷”产业强设计创品牌若干措施的通知</w:t>
            </w:r>
          </w:p>
        </w:tc>
        <w:tc>
          <w:tcPr>
            <w:tcW w:w="1985" w:type="dxa"/>
            <w:tcBorders>
              <w:top w:val="nil"/>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054EFB">
              <w:rPr>
                <w:rFonts w:ascii="方正仿宋_GBK" w:eastAsia="方正仿宋_GBK" w:hAnsi="方正仿宋_GBK" w:cs="方正仿宋_GBK" w:hint="eastAsia"/>
                <w:color w:val="000000"/>
                <w:sz w:val="30"/>
                <w:szCs w:val="30"/>
              </w:rPr>
              <w:t>泉工信规</w:t>
            </w:r>
            <w:proofErr w:type="gramEnd"/>
            <w:r w:rsidRPr="00054EFB">
              <w:rPr>
                <w:rFonts w:ascii="方正仿宋_GBK" w:eastAsia="方正仿宋_GBK" w:hAnsi="方正仿宋_GBK" w:cs="方正仿宋_GBK" w:hint="eastAsia"/>
                <w:color w:val="000000"/>
                <w:sz w:val="30"/>
                <w:szCs w:val="30"/>
              </w:rPr>
              <w:t>〔2022〕3号</w:t>
            </w:r>
          </w:p>
        </w:tc>
        <w:tc>
          <w:tcPr>
            <w:tcW w:w="2551" w:type="dxa"/>
            <w:tcBorders>
              <w:top w:val="nil"/>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sz w:val="30"/>
                <w:szCs w:val="30"/>
              </w:rPr>
              <w:t>已失效，失效日期</w:t>
            </w:r>
            <w:r w:rsidRPr="00054EFB">
              <w:rPr>
                <w:rFonts w:ascii="方正仿宋_GBK" w:eastAsia="方正仿宋_GBK" w:hAnsi="方正仿宋_GBK" w:cs="方正仿宋_GBK" w:hint="eastAsia"/>
                <w:color w:val="000000"/>
                <w:sz w:val="30"/>
                <w:szCs w:val="30"/>
              </w:rPr>
              <w:t>2025年12月31日</w:t>
            </w:r>
          </w:p>
        </w:tc>
      </w:tr>
      <w:tr w:rsidR="00174ECD" w:rsidTr="0076200C">
        <w:trPr>
          <w:gridAfter w:val="1"/>
          <w:wAfter w:w="284"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174ECD" w:rsidRDefault="00174ECD"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2</w:t>
            </w:r>
          </w:p>
        </w:tc>
        <w:tc>
          <w:tcPr>
            <w:tcW w:w="4252" w:type="dxa"/>
            <w:tcBorders>
              <w:top w:val="nil"/>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054EFB">
              <w:rPr>
                <w:rFonts w:ascii="方正仿宋_GBK" w:eastAsia="方正仿宋_GBK" w:hAnsi="方正仿宋_GBK" w:cs="方正仿宋_GBK" w:hint="eastAsia"/>
                <w:color w:val="000000"/>
                <w:sz w:val="30"/>
                <w:szCs w:val="30"/>
              </w:rPr>
              <w:t>泉州市工业和信息化局等五部门关于印发加快培育泉州卫生用品产业集群若干措施的通知</w:t>
            </w:r>
          </w:p>
        </w:tc>
        <w:tc>
          <w:tcPr>
            <w:tcW w:w="1985" w:type="dxa"/>
            <w:tcBorders>
              <w:top w:val="nil"/>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054EFB">
              <w:rPr>
                <w:rFonts w:ascii="方正仿宋_GBK" w:eastAsia="方正仿宋_GBK" w:hAnsi="方正仿宋_GBK" w:cs="方正仿宋_GBK" w:hint="eastAsia"/>
                <w:color w:val="000000"/>
                <w:sz w:val="30"/>
                <w:szCs w:val="30"/>
              </w:rPr>
              <w:t>泉工信规</w:t>
            </w:r>
            <w:proofErr w:type="gramEnd"/>
            <w:r w:rsidRPr="00054EFB">
              <w:rPr>
                <w:rFonts w:ascii="方正仿宋_GBK" w:eastAsia="方正仿宋_GBK" w:hAnsi="方正仿宋_GBK" w:cs="方正仿宋_GBK" w:hint="eastAsia"/>
                <w:color w:val="000000"/>
                <w:sz w:val="30"/>
                <w:szCs w:val="30"/>
              </w:rPr>
              <w:t>〔2023〕1号</w:t>
            </w:r>
          </w:p>
        </w:tc>
        <w:tc>
          <w:tcPr>
            <w:tcW w:w="2551" w:type="dxa"/>
            <w:tcBorders>
              <w:top w:val="nil"/>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054EFB">
              <w:rPr>
                <w:rFonts w:ascii="方正仿宋_GBK" w:eastAsia="方正仿宋_GBK" w:hAnsi="方正仿宋_GBK" w:cs="方正仿宋_GBK" w:hint="eastAsia"/>
                <w:color w:val="000000"/>
                <w:sz w:val="30"/>
                <w:szCs w:val="30"/>
              </w:rPr>
              <w:t>已失效，失效日期为2025年12月31日</w:t>
            </w:r>
          </w:p>
        </w:tc>
      </w:tr>
      <w:tr w:rsidR="00174ECD" w:rsidTr="0076200C">
        <w:trPr>
          <w:gridAfter w:val="1"/>
          <w:wAfter w:w="284"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174ECD" w:rsidRDefault="00174ECD"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3</w:t>
            </w:r>
          </w:p>
        </w:tc>
        <w:tc>
          <w:tcPr>
            <w:tcW w:w="4252" w:type="dxa"/>
            <w:tcBorders>
              <w:top w:val="nil"/>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054EFB">
              <w:rPr>
                <w:rFonts w:ascii="方正仿宋_GBK" w:eastAsia="方正仿宋_GBK" w:hAnsi="方正仿宋_GBK" w:cs="方正仿宋_GBK" w:hint="eastAsia"/>
                <w:color w:val="000000"/>
                <w:sz w:val="30"/>
                <w:szCs w:val="30"/>
              </w:rPr>
              <w:t>泉州市工信局 泉州市财政局关于鼓励泉州行业协会服务制造业高质量发展若干措施的通知</w:t>
            </w:r>
          </w:p>
        </w:tc>
        <w:tc>
          <w:tcPr>
            <w:tcW w:w="1985" w:type="dxa"/>
            <w:tcBorders>
              <w:top w:val="nil"/>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054EFB">
              <w:rPr>
                <w:rFonts w:ascii="方正仿宋_GBK" w:eastAsia="方正仿宋_GBK" w:hAnsi="方正仿宋_GBK" w:cs="方正仿宋_GBK" w:hint="eastAsia"/>
                <w:color w:val="000000"/>
                <w:sz w:val="30"/>
                <w:szCs w:val="30"/>
              </w:rPr>
              <w:t>泉工信规</w:t>
            </w:r>
            <w:proofErr w:type="gramEnd"/>
            <w:r w:rsidRPr="00054EFB">
              <w:rPr>
                <w:rFonts w:ascii="方正仿宋_GBK" w:eastAsia="方正仿宋_GBK" w:hAnsi="方正仿宋_GBK" w:cs="方正仿宋_GBK" w:hint="eastAsia"/>
                <w:color w:val="000000"/>
                <w:sz w:val="30"/>
                <w:szCs w:val="30"/>
              </w:rPr>
              <w:t>〔2024〕1号</w:t>
            </w:r>
          </w:p>
        </w:tc>
        <w:tc>
          <w:tcPr>
            <w:tcW w:w="2551" w:type="dxa"/>
            <w:tcBorders>
              <w:top w:val="nil"/>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054EFB">
              <w:rPr>
                <w:rFonts w:ascii="方正仿宋_GBK" w:eastAsia="方正仿宋_GBK" w:hAnsi="方正仿宋_GBK" w:cs="方正仿宋_GBK" w:hint="eastAsia"/>
                <w:color w:val="000000"/>
                <w:sz w:val="30"/>
                <w:szCs w:val="30"/>
              </w:rPr>
              <w:t>已失效，失效日期为2024年12月31日</w:t>
            </w:r>
          </w:p>
        </w:tc>
      </w:tr>
      <w:tr w:rsidR="00174ECD" w:rsidTr="0076200C">
        <w:trPr>
          <w:gridAfter w:val="1"/>
          <w:wAfter w:w="284"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174ECD" w:rsidRDefault="00174ECD"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4</w:t>
            </w:r>
          </w:p>
        </w:tc>
        <w:tc>
          <w:tcPr>
            <w:tcW w:w="4252" w:type="dxa"/>
            <w:tcBorders>
              <w:top w:val="nil"/>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054EFB">
              <w:rPr>
                <w:rFonts w:ascii="方正仿宋_GBK" w:eastAsia="方正仿宋_GBK" w:hAnsi="方正仿宋_GBK" w:cs="方正仿宋_GBK" w:hint="eastAsia"/>
                <w:color w:val="000000"/>
                <w:sz w:val="30"/>
                <w:szCs w:val="30"/>
              </w:rPr>
              <w:t>泉州市工业和信息化局关于印发包容审慎监管四张清单（试行）的通知</w:t>
            </w:r>
          </w:p>
        </w:tc>
        <w:tc>
          <w:tcPr>
            <w:tcW w:w="1985" w:type="dxa"/>
            <w:tcBorders>
              <w:top w:val="nil"/>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054EFB">
              <w:rPr>
                <w:rFonts w:ascii="方正仿宋_GBK" w:eastAsia="方正仿宋_GBK" w:hAnsi="方正仿宋_GBK" w:cs="方正仿宋_GBK" w:hint="eastAsia"/>
                <w:color w:val="000000"/>
                <w:sz w:val="30"/>
                <w:szCs w:val="30"/>
              </w:rPr>
              <w:t>泉工信规</w:t>
            </w:r>
            <w:proofErr w:type="gramEnd"/>
            <w:r w:rsidRPr="00054EFB">
              <w:rPr>
                <w:rFonts w:ascii="方正仿宋_GBK" w:eastAsia="方正仿宋_GBK" w:hAnsi="方正仿宋_GBK" w:cs="方正仿宋_GBK" w:hint="eastAsia"/>
                <w:color w:val="000000"/>
                <w:sz w:val="30"/>
                <w:szCs w:val="30"/>
              </w:rPr>
              <w:t>〔2024〕2号</w:t>
            </w:r>
          </w:p>
        </w:tc>
        <w:tc>
          <w:tcPr>
            <w:tcW w:w="2551" w:type="dxa"/>
            <w:tcBorders>
              <w:top w:val="nil"/>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054EFB">
              <w:rPr>
                <w:rFonts w:ascii="方正仿宋_GBK" w:eastAsia="方正仿宋_GBK" w:hAnsi="方正仿宋_GBK" w:cs="方正仿宋_GBK" w:hint="eastAsia"/>
                <w:color w:val="000000"/>
                <w:sz w:val="30"/>
                <w:szCs w:val="30"/>
              </w:rPr>
              <w:t>已失效，失效日期为2026年3月7日</w:t>
            </w:r>
          </w:p>
        </w:tc>
      </w:tr>
      <w:tr w:rsidR="00174ECD" w:rsidTr="0076200C">
        <w:trPr>
          <w:gridAfter w:val="1"/>
          <w:wAfter w:w="284"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174ECD" w:rsidRDefault="00174ECD"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5</w:t>
            </w:r>
          </w:p>
        </w:tc>
        <w:tc>
          <w:tcPr>
            <w:tcW w:w="4252" w:type="dxa"/>
            <w:tcBorders>
              <w:top w:val="nil"/>
              <w:left w:val="nil"/>
              <w:bottom w:val="single" w:sz="4" w:space="0" w:color="auto"/>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054EFB">
              <w:rPr>
                <w:rFonts w:ascii="方正仿宋_GBK" w:eastAsia="方正仿宋_GBK" w:hAnsi="方正仿宋_GBK" w:cs="方正仿宋_GBK" w:hint="eastAsia"/>
                <w:color w:val="000000"/>
                <w:sz w:val="30"/>
                <w:szCs w:val="30"/>
              </w:rPr>
              <w:t>泉州市工业和信息化局 泉州市财政局关于印发《泉州市支持首台套重大技术装备首批次新材料 首版次软件发展若干措施》的通知</w:t>
            </w:r>
          </w:p>
        </w:tc>
        <w:tc>
          <w:tcPr>
            <w:tcW w:w="1985" w:type="dxa"/>
            <w:tcBorders>
              <w:top w:val="nil"/>
              <w:left w:val="nil"/>
              <w:bottom w:val="single" w:sz="4" w:space="0" w:color="auto"/>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841BD3">
              <w:rPr>
                <w:rFonts w:ascii="方正仿宋_GBK" w:eastAsia="方正仿宋_GBK" w:hAnsi="方正仿宋_GBK" w:cs="方正仿宋_GBK" w:hint="eastAsia"/>
                <w:color w:val="000000"/>
                <w:sz w:val="30"/>
                <w:szCs w:val="30"/>
              </w:rPr>
              <w:t>泉工信规</w:t>
            </w:r>
            <w:proofErr w:type="gramEnd"/>
            <w:r w:rsidRPr="00841BD3">
              <w:rPr>
                <w:rFonts w:ascii="方正仿宋_GBK" w:eastAsia="方正仿宋_GBK" w:hAnsi="方正仿宋_GBK" w:cs="方正仿宋_GBK" w:hint="eastAsia"/>
                <w:color w:val="000000"/>
                <w:sz w:val="30"/>
                <w:szCs w:val="30"/>
              </w:rPr>
              <w:t>〔2024〕6号</w:t>
            </w:r>
          </w:p>
        </w:tc>
        <w:tc>
          <w:tcPr>
            <w:tcW w:w="2551" w:type="dxa"/>
            <w:tcBorders>
              <w:top w:val="nil"/>
              <w:left w:val="nil"/>
              <w:bottom w:val="single" w:sz="4" w:space="0" w:color="auto"/>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841BD3">
              <w:rPr>
                <w:rFonts w:ascii="方正仿宋_GBK" w:eastAsia="方正仿宋_GBK" w:hAnsi="方正仿宋_GBK" w:cs="方正仿宋_GBK" w:hint="eastAsia"/>
                <w:color w:val="000000"/>
                <w:sz w:val="30"/>
                <w:szCs w:val="30"/>
              </w:rPr>
              <w:t>即将失效，失效日期为2026年12月31日</w:t>
            </w:r>
          </w:p>
        </w:tc>
      </w:tr>
      <w:tr w:rsidR="00174ECD" w:rsidTr="0076200C">
        <w:trPr>
          <w:gridAfter w:val="1"/>
          <w:wAfter w:w="284" w:type="dxa"/>
          <w:trHeight w:val="23"/>
        </w:trPr>
        <w:tc>
          <w:tcPr>
            <w:tcW w:w="1010" w:type="dxa"/>
            <w:tcBorders>
              <w:top w:val="single" w:sz="8" w:space="0" w:color="000000"/>
              <w:left w:val="single" w:sz="4" w:space="0" w:color="000000"/>
              <w:bottom w:val="single" w:sz="8" w:space="0" w:color="000000"/>
              <w:right w:val="single" w:sz="4" w:space="0" w:color="000000"/>
            </w:tcBorders>
            <w:vAlign w:val="center"/>
          </w:tcPr>
          <w:p w:rsidR="00174ECD" w:rsidRDefault="00174ECD" w:rsidP="0076200C">
            <w:pPr>
              <w:widowControl/>
              <w:spacing w:line="500" w:lineRule="exact"/>
              <w:jc w:val="center"/>
              <w:textAlignment w:val="center"/>
              <w:rPr>
                <w:rFonts w:ascii="方正仿宋_GBK" w:eastAsia="方正仿宋_GBK" w:hAnsi="方正仿宋_GBK" w:cs="方正仿宋_GBK" w:hint="eastAsia"/>
                <w:color w:val="000000"/>
                <w:sz w:val="30"/>
                <w:szCs w:val="30"/>
              </w:rPr>
            </w:pPr>
            <w:r>
              <w:rPr>
                <w:rFonts w:ascii="方正仿宋_GBK" w:eastAsia="方正仿宋_GBK" w:hAnsi="方正仿宋_GBK" w:cs="方正仿宋_GBK" w:hint="eastAsia"/>
                <w:color w:val="000000"/>
                <w:kern w:val="0"/>
                <w:sz w:val="30"/>
                <w:szCs w:val="30"/>
                <w:lang/>
              </w:rPr>
              <w:t>6</w:t>
            </w:r>
          </w:p>
        </w:tc>
        <w:tc>
          <w:tcPr>
            <w:tcW w:w="4252" w:type="dxa"/>
            <w:tcBorders>
              <w:top w:val="single" w:sz="4" w:space="0" w:color="auto"/>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841BD3">
              <w:rPr>
                <w:rFonts w:ascii="方正仿宋_GBK" w:eastAsia="方正仿宋_GBK" w:hAnsi="方正仿宋_GBK" w:cs="方正仿宋_GBK" w:hint="eastAsia"/>
                <w:color w:val="000000"/>
                <w:sz w:val="30"/>
                <w:szCs w:val="30"/>
              </w:rPr>
              <w:t>泉州市工业和信息化局关于印发《泉州市市级工业设计中心认定管理规定》的通知</w:t>
            </w:r>
          </w:p>
        </w:tc>
        <w:tc>
          <w:tcPr>
            <w:tcW w:w="1985" w:type="dxa"/>
            <w:tcBorders>
              <w:top w:val="single" w:sz="4" w:space="0" w:color="auto"/>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841BD3">
              <w:rPr>
                <w:rFonts w:ascii="方正仿宋_GBK" w:eastAsia="方正仿宋_GBK" w:hAnsi="方正仿宋_GBK" w:cs="方正仿宋_GBK" w:hint="eastAsia"/>
                <w:color w:val="000000"/>
                <w:sz w:val="30"/>
                <w:szCs w:val="30"/>
              </w:rPr>
              <w:t>泉工信规</w:t>
            </w:r>
            <w:proofErr w:type="gramEnd"/>
            <w:r w:rsidRPr="00841BD3">
              <w:rPr>
                <w:rFonts w:ascii="方正仿宋_GBK" w:eastAsia="方正仿宋_GBK" w:hAnsi="方正仿宋_GBK" w:cs="方正仿宋_GBK" w:hint="eastAsia"/>
                <w:color w:val="000000"/>
                <w:sz w:val="30"/>
                <w:szCs w:val="30"/>
              </w:rPr>
              <w:t>〔2024〕8号</w:t>
            </w:r>
          </w:p>
        </w:tc>
        <w:tc>
          <w:tcPr>
            <w:tcW w:w="2551" w:type="dxa"/>
            <w:tcBorders>
              <w:top w:val="single" w:sz="4" w:space="0" w:color="auto"/>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841BD3">
              <w:rPr>
                <w:rFonts w:ascii="方正仿宋_GBK" w:eastAsia="方正仿宋_GBK" w:hAnsi="方正仿宋_GBK" w:cs="方正仿宋_GBK" w:hint="eastAsia"/>
                <w:color w:val="000000"/>
                <w:sz w:val="30"/>
                <w:szCs w:val="30"/>
              </w:rPr>
              <w:t>即将失效，失效日期为2026年12月31日</w:t>
            </w:r>
          </w:p>
        </w:tc>
      </w:tr>
      <w:tr w:rsidR="00174ECD" w:rsidTr="0076200C">
        <w:trPr>
          <w:gridAfter w:val="1"/>
          <w:wAfter w:w="284" w:type="dxa"/>
          <w:trHeight w:val="23"/>
        </w:trPr>
        <w:tc>
          <w:tcPr>
            <w:tcW w:w="1010" w:type="dxa"/>
            <w:tcBorders>
              <w:top w:val="single" w:sz="8" w:space="0" w:color="000000"/>
              <w:left w:val="single" w:sz="4" w:space="0" w:color="000000"/>
              <w:bottom w:val="single" w:sz="8" w:space="0" w:color="000000"/>
              <w:right w:val="single" w:sz="4" w:space="0" w:color="000000"/>
            </w:tcBorders>
          </w:tcPr>
          <w:p w:rsidR="00174ECD" w:rsidRDefault="00174ECD" w:rsidP="0076200C">
            <w:pPr>
              <w:jc w:val="center"/>
            </w:pPr>
            <w:r>
              <w:rPr>
                <w:rFonts w:ascii="方正仿宋_GBK" w:eastAsia="方正仿宋_GBK" w:hAnsi="方正仿宋_GBK" w:cs="方正仿宋_GBK" w:hint="eastAsia"/>
                <w:color w:val="000000"/>
                <w:kern w:val="0"/>
                <w:sz w:val="30"/>
                <w:szCs w:val="30"/>
                <w:lang/>
              </w:rPr>
              <w:lastRenderedPageBreak/>
              <w:t>7</w:t>
            </w:r>
          </w:p>
        </w:tc>
        <w:tc>
          <w:tcPr>
            <w:tcW w:w="4252" w:type="dxa"/>
            <w:tcBorders>
              <w:top w:val="single" w:sz="8" w:space="0" w:color="000000"/>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841BD3">
              <w:rPr>
                <w:rFonts w:ascii="方正仿宋_GBK" w:eastAsia="方正仿宋_GBK" w:hAnsi="方正仿宋_GBK" w:cs="方正仿宋_GBK" w:hint="eastAsia"/>
                <w:color w:val="000000"/>
                <w:sz w:val="30"/>
                <w:szCs w:val="30"/>
              </w:rPr>
              <w:t>泉州市工业和信息化局 泉州市商务局关于印发《泉州市加快培育时尚产业 打造“世遗泉州 时尚之都”若干措施》的通知</w:t>
            </w:r>
          </w:p>
        </w:tc>
        <w:tc>
          <w:tcPr>
            <w:tcW w:w="1985" w:type="dxa"/>
            <w:tcBorders>
              <w:top w:val="single" w:sz="8" w:space="0" w:color="000000"/>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841BD3">
              <w:rPr>
                <w:rFonts w:ascii="方正仿宋_GBK" w:eastAsia="方正仿宋_GBK" w:hAnsi="方正仿宋_GBK" w:cs="方正仿宋_GBK" w:hint="eastAsia"/>
                <w:color w:val="000000"/>
                <w:sz w:val="30"/>
                <w:szCs w:val="30"/>
              </w:rPr>
              <w:t>泉工信规</w:t>
            </w:r>
            <w:proofErr w:type="gramEnd"/>
            <w:r w:rsidRPr="00841BD3">
              <w:rPr>
                <w:rFonts w:ascii="方正仿宋_GBK" w:eastAsia="方正仿宋_GBK" w:hAnsi="方正仿宋_GBK" w:cs="方正仿宋_GBK" w:hint="eastAsia"/>
                <w:color w:val="000000"/>
                <w:sz w:val="30"/>
                <w:szCs w:val="30"/>
              </w:rPr>
              <w:t>〔2025〕2号</w:t>
            </w:r>
          </w:p>
        </w:tc>
        <w:tc>
          <w:tcPr>
            <w:tcW w:w="2551" w:type="dxa"/>
            <w:tcBorders>
              <w:top w:val="single" w:sz="8" w:space="0" w:color="000000"/>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8A4943">
              <w:rPr>
                <w:rFonts w:ascii="方正仿宋_GBK" w:eastAsia="方正仿宋_GBK" w:hAnsi="方正仿宋_GBK" w:cs="方正仿宋_GBK" w:hint="eastAsia"/>
                <w:color w:val="000000"/>
                <w:sz w:val="30"/>
                <w:szCs w:val="30"/>
              </w:rPr>
              <w:t>即将失效，失效日期为2026年12月31日</w:t>
            </w:r>
          </w:p>
        </w:tc>
      </w:tr>
      <w:tr w:rsidR="00174ECD" w:rsidTr="0076200C">
        <w:trPr>
          <w:gridAfter w:val="1"/>
          <w:wAfter w:w="284" w:type="dxa"/>
          <w:trHeight w:val="23"/>
        </w:trPr>
        <w:tc>
          <w:tcPr>
            <w:tcW w:w="1010" w:type="dxa"/>
            <w:tcBorders>
              <w:top w:val="single" w:sz="8" w:space="0" w:color="000000"/>
              <w:left w:val="single" w:sz="4" w:space="0" w:color="000000"/>
              <w:bottom w:val="single" w:sz="8" w:space="0" w:color="000000"/>
              <w:right w:val="single" w:sz="4" w:space="0" w:color="000000"/>
            </w:tcBorders>
          </w:tcPr>
          <w:p w:rsidR="00174ECD" w:rsidRDefault="00174ECD" w:rsidP="0076200C">
            <w:pPr>
              <w:jc w:val="center"/>
            </w:pPr>
            <w:r>
              <w:rPr>
                <w:rFonts w:ascii="方正仿宋_GBK" w:eastAsia="方正仿宋_GBK" w:hAnsi="方正仿宋_GBK" w:cs="方正仿宋_GBK" w:hint="eastAsia"/>
                <w:color w:val="000000"/>
                <w:kern w:val="0"/>
                <w:sz w:val="30"/>
                <w:szCs w:val="30"/>
                <w:lang/>
              </w:rPr>
              <w:t>8</w:t>
            </w:r>
          </w:p>
        </w:tc>
        <w:tc>
          <w:tcPr>
            <w:tcW w:w="4252" w:type="dxa"/>
            <w:tcBorders>
              <w:top w:val="single" w:sz="8" w:space="0" w:color="000000"/>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8A4943">
              <w:rPr>
                <w:rFonts w:ascii="方正仿宋_GBK" w:eastAsia="方正仿宋_GBK" w:hAnsi="方正仿宋_GBK" w:cs="方正仿宋_GBK" w:hint="eastAsia"/>
                <w:color w:val="000000"/>
                <w:sz w:val="30"/>
                <w:szCs w:val="30"/>
              </w:rPr>
              <w:t>泉州市工业和信息化局  泉州市财政局关于印发泉州市支持建材智能家居产业“四链”融合发展若干措施的通知</w:t>
            </w:r>
          </w:p>
        </w:tc>
        <w:tc>
          <w:tcPr>
            <w:tcW w:w="1985" w:type="dxa"/>
            <w:tcBorders>
              <w:top w:val="single" w:sz="8" w:space="0" w:color="000000"/>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proofErr w:type="gramStart"/>
            <w:r w:rsidRPr="008A4943">
              <w:rPr>
                <w:rFonts w:ascii="方正仿宋_GBK" w:eastAsia="方正仿宋_GBK" w:hAnsi="方正仿宋_GBK" w:cs="方正仿宋_GBK" w:hint="eastAsia"/>
                <w:color w:val="000000"/>
                <w:sz w:val="30"/>
                <w:szCs w:val="30"/>
              </w:rPr>
              <w:t>泉工信规</w:t>
            </w:r>
            <w:proofErr w:type="gramEnd"/>
            <w:r w:rsidRPr="008A4943">
              <w:rPr>
                <w:rFonts w:ascii="方正仿宋_GBK" w:eastAsia="方正仿宋_GBK" w:hAnsi="方正仿宋_GBK" w:cs="方正仿宋_GBK" w:hint="eastAsia"/>
                <w:color w:val="000000"/>
                <w:sz w:val="30"/>
                <w:szCs w:val="30"/>
              </w:rPr>
              <w:t>〔2025〕4号</w:t>
            </w:r>
          </w:p>
        </w:tc>
        <w:tc>
          <w:tcPr>
            <w:tcW w:w="2551" w:type="dxa"/>
            <w:tcBorders>
              <w:top w:val="single" w:sz="8" w:space="0" w:color="000000"/>
              <w:left w:val="nil"/>
              <w:bottom w:val="single" w:sz="8" w:space="0" w:color="000000"/>
              <w:right w:val="single" w:sz="8" w:space="0" w:color="000000"/>
            </w:tcBorders>
            <w:vAlign w:val="center"/>
          </w:tcPr>
          <w:p w:rsidR="00174ECD" w:rsidRDefault="00174ECD" w:rsidP="0076200C">
            <w:pPr>
              <w:widowControl/>
              <w:spacing w:line="500" w:lineRule="exact"/>
              <w:jc w:val="left"/>
              <w:textAlignment w:val="center"/>
              <w:rPr>
                <w:rFonts w:ascii="方正仿宋_GBK" w:eastAsia="方正仿宋_GBK" w:hAnsi="方正仿宋_GBK" w:cs="方正仿宋_GBK" w:hint="eastAsia"/>
                <w:color w:val="000000"/>
                <w:sz w:val="30"/>
                <w:szCs w:val="30"/>
              </w:rPr>
            </w:pPr>
            <w:r w:rsidRPr="008A4943">
              <w:rPr>
                <w:rFonts w:ascii="方正仿宋_GBK" w:eastAsia="方正仿宋_GBK" w:hAnsi="方正仿宋_GBK" w:cs="方正仿宋_GBK" w:hint="eastAsia"/>
                <w:color w:val="000000"/>
                <w:sz w:val="30"/>
                <w:szCs w:val="30"/>
              </w:rPr>
              <w:t>即将失效，失效日期为2026年12月31日</w:t>
            </w:r>
          </w:p>
        </w:tc>
      </w:tr>
    </w:tbl>
    <w:p w:rsidR="00174ECD" w:rsidRDefault="00174ECD" w:rsidP="00174ECD">
      <w:pPr>
        <w:widowControl/>
        <w:spacing w:line="600" w:lineRule="exact"/>
        <w:jc w:val="left"/>
        <w:rPr>
          <w:rFonts w:ascii="黑体" w:eastAsia="黑体" w:hAnsi="黑体" w:cs="方正黑体_GBK"/>
          <w:color w:val="333333"/>
          <w:kern w:val="0"/>
          <w:sz w:val="32"/>
          <w:szCs w:val="32"/>
          <w:shd w:val="clear" w:color="auto" w:fill="FFFFFF"/>
          <w:lang/>
        </w:rPr>
      </w:pPr>
    </w:p>
    <w:p w:rsidR="00174ECD" w:rsidRDefault="00174ECD" w:rsidP="00174ECD">
      <w:pPr>
        <w:widowControl/>
        <w:spacing w:line="600" w:lineRule="exact"/>
        <w:jc w:val="left"/>
      </w:pPr>
      <w:r>
        <w:t xml:space="preserve"> </w:t>
      </w:r>
    </w:p>
    <w:p w:rsidR="00174ECD" w:rsidRDefault="00174ECD" w:rsidP="00174ECD">
      <w:pPr>
        <w:spacing w:line="600" w:lineRule="exact"/>
      </w:pPr>
    </w:p>
    <w:p w:rsidR="009F0B11" w:rsidRPr="00174ECD" w:rsidRDefault="00174ECD"/>
    <w:sectPr w:rsidR="009F0B11" w:rsidRPr="00174ECD" w:rsidSect="00841BD3">
      <w:pgSz w:w="11906" w:h="16838"/>
      <w:pgMar w:top="1440" w:right="1080" w:bottom="1440" w:left="108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74ECD"/>
    <w:rsid w:val="00174ECD"/>
    <w:rsid w:val="003157CE"/>
    <w:rsid w:val="00680F8D"/>
    <w:rsid w:val="00854B50"/>
    <w:rsid w:val="0088736B"/>
    <w:rsid w:val="00A11B19"/>
    <w:rsid w:val="00EA74EA"/>
    <w:rsid w:val="00FF757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ECD"/>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Words>
  <Characters>597</Characters>
  <Application>Microsoft Office Word</Application>
  <DocSecurity>0</DocSecurity>
  <Lines>4</Lines>
  <Paragraphs>1</Paragraphs>
  <ScaleCrop>false</ScaleCrop>
  <Company/>
  <LinksUpToDate>false</LinksUpToDate>
  <CharactersWithSpaces>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2026-10-29T01:14:00Z</dcterms:created>
  <dcterms:modified xsi:type="dcterms:W3CDTF">2026-10-29T01:14:00Z</dcterms:modified>
</cp:coreProperties>
</file>