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DBB5A">
      <w:pP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  <w:t>6</w:t>
      </w:r>
    </w:p>
    <w:p w14:paraId="0E526FCC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2D457359">
      <w:pPr>
        <w:jc w:val="center"/>
        <w:rPr>
          <w:rFonts w:hint="eastAsia" w:ascii="方正小标宋简体" w:hAnsi="Times New Roman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人工</w:t>
      </w:r>
      <w:r>
        <w:rPr>
          <w:rFonts w:hint="eastAsia" w:ascii="方正小标宋简体" w:hAnsi="Times New Roman" w:eastAsia="方正小标宋简体" w:cs="方正小标宋简体"/>
          <w:color w:val="000000"/>
          <w:kern w:val="0"/>
          <w:sz w:val="44"/>
          <w:szCs w:val="44"/>
        </w:rPr>
        <w:t>智能</w:t>
      </w:r>
      <w:r>
        <w:rPr>
          <w:rFonts w:hint="eastAsia" w:ascii="方正小标宋简体" w:hAnsi="Times New Roman" w:eastAsia="方正小标宋简体" w:cs="方正小标宋简体"/>
          <w:color w:val="000000"/>
          <w:kern w:val="0"/>
          <w:sz w:val="44"/>
          <w:szCs w:val="44"/>
          <w:lang w:val="en-US" w:eastAsia="zh-CN"/>
        </w:rPr>
        <w:t>培训奖励申报表</w:t>
      </w:r>
    </w:p>
    <w:p w14:paraId="7FD2F9C3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 w14:paraId="2866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96A27CE">
            <w:pPr>
              <w:spacing w:line="240" w:lineRule="atLeast"/>
              <w:ind w:right="-108"/>
              <w:rPr>
                <w:rFonts w:ascii="方正仿宋简体" w:eastAsia="方正仿宋简体" w:cs="仿宋_GB2312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0DB73A5">
            <w:pPr>
              <w:jc w:val="right"/>
              <w:rPr>
                <w:rFonts w:ascii="方正仿宋简体" w:eastAsia="方正仿宋简体" w:cs="仿宋_GB2312"/>
                <w:color w:val="000000"/>
                <w:spacing w:val="4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（盖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</w:rPr>
              <w:t>章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）</w:t>
            </w:r>
          </w:p>
        </w:tc>
      </w:tr>
      <w:tr w14:paraId="0A3D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F6C89AD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4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F9C2F3B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0411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AE8965A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6D9DF551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4DF6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EBC2EF8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AA9A7A9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451C3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51368F3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71161258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2227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79FA471E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100334D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876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760C223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EAFE3CE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2D9D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4FDFC82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1B42986">
            <w:pPr>
              <w:rPr>
                <w:rFonts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</w:tbl>
    <w:p w14:paraId="63DE4F00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77AA5A28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025F5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br w:type="page"/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一、活动通知复印件（附活动方案）</w:t>
      </w:r>
    </w:p>
    <w:p w14:paraId="3D373323">
      <w:pPr>
        <w:snapToGrid w:val="0"/>
        <w:spacing w:line="520" w:lineRule="exact"/>
        <w:ind w:firstLine="640" w:firstLineChars="200"/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二、活动工作总结、现场照片（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val="en-US" w:eastAsia="zh-CN"/>
        </w:rPr>
        <w:t>3张以上含活动标识的图片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）、媒体宣传报道材料</w:t>
      </w:r>
    </w:p>
    <w:p w14:paraId="061489D3">
      <w:pPr>
        <w:snapToGrid w:val="0"/>
        <w:spacing w:line="520" w:lineRule="exact"/>
        <w:ind w:firstLine="640" w:firstLineChars="200"/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三、培训企业名单及签到表</w:t>
      </w:r>
    </w:p>
    <w:p w14:paraId="7B1B6C1E">
      <w:pPr>
        <w:snapToGrid w:val="0"/>
        <w:spacing w:line="520" w:lineRule="exact"/>
        <w:ind w:firstLine="640" w:firstLineChars="200"/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费用明细表及发票复印件</w:t>
      </w:r>
    </w:p>
    <w:p w14:paraId="18EA0674">
      <w:r>
        <w:rPr>
          <w:rFonts w:hint="eastAsia" w:ascii="黑体" w:hAnsi="黑体" w:eastAsia="黑体" w:cs="仿宋_GB2312"/>
          <w:bCs/>
          <w:color w:val="000000"/>
          <w:sz w:val="32"/>
          <w:szCs w:val="32"/>
          <w:lang w:eastAsia="zh-CN"/>
        </w:rPr>
        <w:t>五、其他佐证材料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9EF5E0-2B02-4E8A-B8B3-7F7B4EFE75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FC6BB08-3641-438C-B8E8-BD72BDFD5759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479CEE9-B8C3-44B4-A6C9-9498B167D4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D63F1"/>
    <w:rsid w:val="2A9D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2026-07-22T08:42:00Z</dcterms:created>
  <dc:creator>ㅤㅤ</dc:creator>
  <cp:lastModifiedBy>ㅤㅤ</cp:lastModifiedBy>
  <dcterms:modified xsi:type="dcterms:W3CDTF">2026-07-22T08:43:12Z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3D38D5B5AB5B433F8EB14FF6CBB6076A_11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